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50" w:rsidRPr="00D24750" w:rsidRDefault="00D24750" w:rsidP="009A1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50">
        <w:rPr>
          <w:rFonts w:ascii="Times New Roman" w:hAnsi="Times New Roman" w:cs="Times New Roman"/>
          <w:b/>
          <w:sz w:val="28"/>
          <w:szCs w:val="28"/>
        </w:rPr>
        <w:t>Информационная справка о школе</w:t>
      </w:r>
    </w:p>
    <w:p w:rsidR="00EB6052" w:rsidRPr="00D24750" w:rsidRDefault="00D24750" w:rsidP="009A167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75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 «</w:t>
      </w:r>
      <w:proofErr w:type="spellStart"/>
      <w:r w:rsidRPr="00D24750">
        <w:rPr>
          <w:rFonts w:ascii="Times New Roman" w:hAnsi="Times New Roman" w:cs="Times New Roman"/>
          <w:b/>
          <w:sz w:val="24"/>
          <w:szCs w:val="24"/>
          <w:u w:val="single"/>
        </w:rPr>
        <w:t>Краснохолмская</w:t>
      </w:r>
      <w:proofErr w:type="spellEnd"/>
      <w:r w:rsidRPr="00D2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</w:t>
      </w:r>
      <w:r w:rsidR="00021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4750">
        <w:rPr>
          <w:rFonts w:ascii="Times New Roman" w:hAnsi="Times New Roman" w:cs="Times New Roman"/>
          <w:b/>
          <w:sz w:val="24"/>
          <w:szCs w:val="24"/>
          <w:u w:val="single"/>
        </w:rPr>
        <w:t>1»</w:t>
      </w:r>
    </w:p>
    <w:p w:rsidR="00D24750" w:rsidRDefault="00D24750" w:rsidP="009A167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750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9A1671" w:rsidRPr="00D24750" w:rsidRDefault="009A1671" w:rsidP="009A167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4503"/>
        <w:gridCol w:w="9699"/>
      </w:tblGrid>
      <w:tr w:rsidR="00D24750" w:rsidTr="00D24750">
        <w:tc>
          <w:tcPr>
            <w:tcW w:w="675" w:type="dxa"/>
            <w:vMerge w:val="restart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</w:t>
            </w:r>
          </w:p>
        </w:tc>
        <w:tc>
          <w:tcPr>
            <w:tcW w:w="8866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24750" w:rsidTr="00D24750">
        <w:tc>
          <w:tcPr>
            <w:tcW w:w="675" w:type="dxa"/>
            <w:vMerge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866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24750" w:rsidTr="00D24750">
        <w:tc>
          <w:tcPr>
            <w:tcW w:w="675" w:type="dxa"/>
            <w:vMerge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866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8 48 237 22 377</w:t>
            </w:r>
          </w:p>
        </w:tc>
      </w:tr>
      <w:tr w:rsidR="00D24750" w:rsidTr="00D24750">
        <w:tc>
          <w:tcPr>
            <w:tcW w:w="675" w:type="dxa"/>
            <w:vMerge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4750" w:rsidRDefault="00D24750" w:rsidP="00A3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866" w:type="dxa"/>
          </w:tcPr>
          <w:p w:rsidR="00D24750" w:rsidRPr="00D24750" w:rsidRDefault="00914EAB" w:rsidP="00D24750">
            <w:pPr>
              <w:spacing w:after="9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compose?to=krh-shk1%40yandex.ru" w:history="1">
              <w:r w:rsidR="00D24750" w:rsidRPr="00D247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krh-shk1@yandex.ru</w:t>
              </w:r>
            </w:hyperlink>
            <w:r w:rsidR="0002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750" w:rsidTr="00D24750">
        <w:tc>
          <w:tcPr>
            <w:tcW w:w="67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расположение школы</w:t>
            </w:r>
          </w:p>
        </w:tc>
        <w:tc>
          <w:tcPr>
            <w:tcW w:w="8866" w:type="dxa"/>
          </w:tcPr>
          <w:p w:rsidR="00CB54E3" w:rsidRDefault="0020348D" w:rsidP="00203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расположена</w:t>
            </w:r>
            <w:r w:rsidRPr="0020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центральной части города Красный Холм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 на пересечении улиц Калинина и Советской</w:t>
            </w:r>
            <w:r w:rsidRPr="0020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B54E3" w:rsidRDefault="0020348D" w:rsidP="00203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к</w:t>
            </w:r>
            <w:r w:rsidRPr="0020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зданий: </w:t>
            </w:r>
          </w:p>
          <w:p w:rsidR="00CB54E3" w:rsidRDefault="0020348D" w:rsidP="00CB54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здание - трехэтажное кирпичное, постройки 1903 года с пристройками советских времен, площадью 2142,1 м</w:t>
            </w:r>
            <w:proofErr w:type="gramStart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54E3" w:rsidRDefault="0020348D" w:rsidP="00CB54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начальной школы - одноэтажное деревянное, площадью 283,6 м</w:t>
            </w:r>
            <w:proofErr w:type="gramStart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54E3" w:rsidRDefault="0020348D" w:rsidP="00CB54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спортивного зала одноэтажное кирпичное, площадью 206,7 м</w:t>
            </w:r>
            <w:proofErr w:type="gramStart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54E3" w:rsidRDefault="0020348D" w:rsidP="00CB54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школьной мастерской одноэтажное деревянное, площадью 212,1 м</w:t>
            </w:r>
            <w:proofErr w:type="gramStart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54E3" w:rsidRDefault="0020348D" w:rsidP="00CB54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гаражные боксы кирпичные, площадью 119,0 м</w:t>
            </w:r>
            <w:proofErr w:type="gramStart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54E3" w:rsidRDefault="0020348D" w:rsidP="00CB54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кирпичная, площадью 70 м</w:t>
            </w:r>
            <w:proofErr w:type="gramStart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21ECF" w:rsidRDefault="0020348D" w:rsidP="00CB54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земельного участка 7514 м</w:t>
            </w:r>
            <w:proofErr w:type="gramStart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B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24750" w:rsidRPr="00021ECF" w:rsidRDefault="00CB54E3" w:rsidP="00021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E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348D" w:rsidRPr="0002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бщая протяженность </w:t>
            </w:r>
            <w:proofErr w:type="spellStart"/>
            <w:r w:rsidR="0020348D" w:rsidRPr="00021E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 w:rsidR="0020348D" w:rsidRPr="0002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ограждения составляет 301 м</w:t>
            </w:r>
          </w:p>
        </w:tc>
      </w:tr>
      <w:tr w:rsidR="00D24750" w:rsidTr="00D24750">
        <w:tc>
          <w:tcPr>
            <w:tcW w:w="67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8866" w:type="dxa"/>
          </w:tcPr>
          <w:p w:rsidR="009752B7" w:rsidRDefault="00FB6E85" w:rsidP="008B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полностью обеспечена квалифицированными педагогическими кадрами. Всего педагогических работников - 39, из них </w:t>
            </w:r>
          </w:p>
          <w:p w:rsidR="009752B7" w:rsidRDefault="00FB6E85" w:rsidP="009752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административно-управленческий персонал – 3, </w:t>
            </w:r>
          </w:p>
          <w:p w:rsidR="009752B7" w:rsidRDefault="00FB6E85" w:rsidP="009752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25, </w:t>
            </w:r>
          </w:p>
          <w:p w:rsidR="009752B7" w:rsidRDefault="00FB6E85" w:rsidP="009752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 – 6, </w:t>
            </w:r>
          </w:p>
          <w:p w:rsidR="009752B7" w:rsidRDefault="00FB6E85" w:rsidP="009752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– 1, </w:t>
            </w:r>
          </w:p>
          <w:p w:rsidR="009752B7" w:rsidRDefault="00FB6E85" w:rsidP="009752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– 1, </w:t>
            </w:r>
          </w:p>
          <w:p w:rsidR="009752B7" w:rsidRDefault="00FB6E85" w:rsidP="009752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– 1, </w:t>
            </w:r>
          </w:p>
          <w:p w:rsidR="009752B7" w:rsidRDefault="00FB6E85" w:rsidP="009752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– 1, </w:t>
            </w:r>
          </w:p>
          <w:p w:rsidR="009752B7" w:rsidRDefault="00FB6E85" w:rsidP="009752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– 1. </w:t>
            </w:r>
          </w:p>
          <w:p w:rsidR="009752B7" w:rsidRDefault="00321FB7" w:rsidP="0097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95% педагогов – женщины. </w:t>
            </w:r>
          </w:p>
          <w:p w:rsidR="009752B7" w:rsidRDefault="008B544D" w:rsidP="0097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педагогического работника школы – 45 лет, 6 человек (15%) возраста старше 55 лет. </w:t>
            </w:r>
          </w:p>
          <w:p w:rsidR="009752B7" w:rsidRDefault="00CB3028" w:rsidP="0097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 имеют 23 педагога (59%), из них 1 учитель начальных классов получает второе высшее образование по направлению «Дефектология»,  среднее специальное педагогическое -</w:t>
            </w:r>
            <w:r w:rsidR="008B544D"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16 педагогов (41%). Имеют высшую квалификационную категорию – 13 педагогов (33%), первую квалификационную категорию – 13 педагогов </w:t>
            </w:r>
            <w:r w:rsidRPr="0097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(33%), остальные аттестованы на соответствие должности. </w:t>
            </w:r>
          </w:p>
          <w:p w:rsidR="009752B7" w:rsidRDefault="008B544D" w:rsidP="0097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30 педагогов (77%) имеют стаж работы более 20 лет, 5 педагогов (13%) имеют стаж до 10 лет. </w:t>
            </w:r>
          </w:p>
          <w:p w:rsidR="009752B7" w:rsidRDefault="00290C42" w:rsidP="0097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школы проходят курсы повышения квалификации каждые три года. </w:t>
            </w:r>
            <w:r w:rsidR="006D786C"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Многие имеют отраслевые награды: </w:t>
            </w:r>
          </w:p>
          <w:p w:rsidR="009752B7" w:rsidRDefault="006D786C" w:rsidP="009752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награждены значком «Отличник народного просвещения» - 1 человек, </w:t>
            </w:r>
            <w:proofErr w:type="gramEnd"/>
          </w:p>
          <w:p w:rsidR="009752B7" w:rsidRDefault="006D786C" w:rsidP="009752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>имеют звание «Почетный работник общег</w:t>
            </w:r>
            <w:r w:rsidR="009752B7">
              <w:rPr>
                <w:rFonts w:ascii="Times New Roman" w:hAnsi="Times New Roman" w:cs="Times New Roman"/>
                <w:sz w:val="24"/>
                <w:szCs w:val="24"/>
              </w:rPr>
              <w:t>о образования РФ» - 2 педагога,</w:t>
            </w:r>
          </w:p>
          <w:p w:rsidR="009752B7" w:rsidRDefault="006D786C" w:rsidP="009752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>награждены Почетной грамотой Министерс</w:t>
            </w:r>
            <w:r w:rsidR="009752B7">
              <w:rPr>
                <w:rFonts w:ascii="Times New Roman" w:hAnsi="Times New Roman" w:cs="Times New Roman"/>
                <w:sz w:val="24"/>
                <w:szCs w:val="24"/>
              </w:rPr>
              <w:t>тва образования и науки РФ – 7,</w:t>
            </w:r>
          </w:p>
          <w:p w:rsidR="009752B7" w:rsidRDefault="006D786C" w:rsidP="009752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>Почетной грамотой Министерства обр</w:t>
            </w:r>
            <w:r w:rsidR="009752B7">
              <w:rPr>
                <w:rFonts w:ascii="Times New Roman" w:hAnsi="Times New Roman" w:cs="Times New Roman"/>
                <w:sz w:val="24"/>
                <w:szCs w:val="24"/>
              </w:rPr>
              <w:t>азования Тверской области – 24,</w:t>
            </w:r>
          </w:p>
          <w:p w:rsidR="009752B7" w:rsidRDefault="006D786C" w:rsidP="009752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="00331E80"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Министерства просвещения РФ – 1, </w:t>
            </w:r>
          </w:p>
          <w:p w:rsidR="009752B7" w:rsidRDefault="006D786C" w:rsidP="009752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Министерства образования Тверской области – 15. </w:t>
            </w:r>
          </w:p>
          <w:p w:rsidR="00D24750" w:rsidRPr="009752B7" w:rsidRDefault="006D786C" w:rsidP="0097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>Кроме того, 13 педагогов награждены Почетной грамотой Губернатора Тверской области, 16 педагогов имеют Благодарность Губернатора Тверской области</w:t>
            </w:r>
            <w:r w:rsidR="00331E80" w:rsidRPr="0097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44D"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750" w:rsidTr="00D24750">
        <w:tc>
          <w:tcPr>
            <w:tcW w:w="67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66" w:type="dxa"/>
          </w:tcPr>
          <w:p w:rsidR="009752B7" w:rsidRDefault="00437984" w:rsidP="0097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обучается 391 учащийся</w:t>
            </w:r>
            <w:r w:rsidR="00975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52B7" w:rsidRDefault="009752B7" w:rsidP="009752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84"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 1-4 классах – 164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 (42%),</w:t>
            </w:r>
          </w:p>
          <w:p w:rsidR="009752B7" w:rsidRDefault="00437984" w:rsidP="009752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– 186 учеников (48%), </w:t>
            </w:r>
          </w:p>
          <w:p w:rsidR="009752B7" w:rsidRDefault="00437984" w:rsidP="009752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– 41 ученик (10%). </w:t>
            </w:r>
          </w:p>
          <w:p w:rsidR="009752B7" w:rsidRDefault="00437984" w:rsidP="0097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наполняемость класса – 21 ученик. </w:t>
            </w:r>
          </w:p>
          <w:p w:rsidR="008E2A8A" w:rsidRDefault="00875238" w:rsidP="008E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E2A8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2A8A">
              <w:rPr>
                <w:rFonts w:ascii="Times New Roman" w:hAnsi="Times New Roman" w:cs="Times New Roman"/>
                <w:sz w:val="24"/>
                <w:szCs w:val="24"/>
              </w:rPr>
              <w:t>%) проживают в сельской местности и находятся на подвозе.</w:t>
            </w:r>
          </w:p>
          <w:p w:rsidR="009752B7" w:rsidRDefault="00437984" w:rsidP="0097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здоровья: </w:t>
            </w:r>
          </w:p>
          <w:p w:rsidR="009752B7" w:rsidRPr="009752B7" w:rsidRDefault="00437984" w:rsidP="009752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78 учащихся (20%), из них 37 учащихся (47%) в 1-4 классах, 36 (46%)  – в 5-9 классах, 5 (7%) – в 10-11 классах; </w:t>
            </w:r>
          </w:p>
          <w:p w:rsidR="009752B7" w:rsidRDefault="00437984" w:rsidP="009752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</w:t>
            </w:r>
            <w:r w:rsidR="00CB54E3" w:rsidRPr="009752B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</w:t>
            </w:r>
            <w:r w:rsidR="00CB54E3" w:rsidRPr="009752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%), из них </w:t>
            </w:r>
            <w:r w:rsidR="00CB54E3" w:rsidRPr="009752B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(4</w:t>
            </w:r>
            <w:r w:rsidR="00CB54E3" w:rsidRPr="00975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%) в 1-4 классах, </w:t>
            </w:r>
            <w:r w:rsidR="00CB54E3" w:rsidRPr="009752B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CB54E3" w:rsidRPr="00975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%)  – в 5-9 классах, </w:t>
            </w:r>
            <w:r w:rsidR="00CB54E3" w:rsidRPr="009752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54E3" w:rsidRPr="009752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>%) – в 10-11 классах</w:t>
            </w:r>
            <w:r w:rsidR="00CB54E3"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52B7" w:rsidRDefault="00CB54E3" w:rsidP="009752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 xml:space="preserve">3 группа – 32 учащихся (8%), из них 12 учащихся (37%) в 1-4 классах, 14 (44%)  – в 5-9 классах, 6 (19%) – в 10-11 классах; </w:t>
            </w:r>
          </w:p>
          <w:p w:rsidR="00D24750" w:rsidRDefault="00CB54E3" w:rsidP="009752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2B7">
              <w:rPr>
                <w:rFonts w:ascii="Times New Roman" w:hAnsi="Times New Roman" w:cs="Times New Roman"/>
                <w:sz w:val="24"/>
                <w:szCs w:val="24"/>
              </w:rPr>
              <w:t>4 группа – 7 учащихся (2%), из них 1 учащийся (14%) в 1-4 классах, 5 (72%)  – в 5-9 классах, 1 (14%) – в 10-11 классах</w:t>
            </w:r>
            <w:r w:rsidR="0097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2CB" w:rsidRDefault="00B8348D" w:rsidP="002C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 (имеют заключения ПМПК) – 27</w:t>
            </w:r>
            <w:r w:rsidR="002C50D4"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4 ребенка-инвалида; детей-инвалидов </w:t>
            </w:r>
            <w:r w:rsidR="002C50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D4">
              <w:rPr>
                <w:rFonts w:ascii="Times New Roman" w:hAnsi="Times New Roman" w:cs="Times New Roman"/>
                <w:sz w:val="24"/>
                <w:szCs w:val="24"/>
              </w:rPr>
              <w:t xml:space="preserve">5. Обучаются на дому 2 ребенка-инвалида, </w:t>
            </w:r>
            <w:proofErr w:type="gramStart"/>
            <w:r w:rsidR="002C50D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="002C50D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ПМПК, остальные дети с ОВЗ и дети-инвалиды обучаются инклюзивно. Обучаются по адаптированным образовательным программам – 27 учащихся.</w:t>
            </w:r>
          </w:p>
          <w:p w:rsidR="002C50D4" w:rsidRDefault="002C50D4" w:rsidP="002C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Стоят на 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ПДН, КДН – 4 учащихся (1%),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 – 11 учащихся (3%). </w:t>
            </w:r>
          </w:p>
          <w:p w:rsidR="00EC7897" w:rsidRDefault="00EC7897" w:rsidP="002C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для которых русский язык не является родным – 12 (3%).</w:t>
            </w:r>
          </w:p>
          <w:p w:rsidR="00EC7897" w:rsidRDefault="00EC7897" w:rsidP="002C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многодетных семей – 82 ребенка (21%).</w:t>
            </w:r>
          </w:p>
          <w:p w:rsidR="00EC7897" w:rsidRDefault="00EC7897" w:rsidP="002C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полных семей – 329 учащихся (84%.), из неполных – 62 учащихся (16%).</w:t>
            </w:r>
          </w:p>
          <w:p w:rsidR="00EC7897" w:rsidRDefault="00EC7897" w:rsidP="002C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малообеспеченных семей, доход которых ниже МРОТ на 1 члена семьи – 59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(15%).</w:t>
            </w:r>
          </w:p>
          <w:p w:rsidR="00EC7897" w:rsidRDefault="00EC7897" w:rsidP="002C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семей, находящихся в тяжелой жизненной ситуации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 xml:space="preserve"> – 104 ребенка (27%).</w:t>
            </w:r>
          </w:p>
          <w:p w:rsidR="002C50D4" w:rsidRPr="009752B7" w:rsidRDefault="006B6122" w:rsidP="002C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семей, находящихся в социально опасном положении – 11 детей (3%).</w:t>
            </w:r>
          </w:p>
        </w:tc>
      </w:tr>
      <w:tr w:rsidR="00D24750" w:rsidTr="00D24750">
        <w:tc>
          <w:tcPr>
            <w:tcW w:w="675" w:type="dxa"/>
            <w:vMerge w:val="restart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работу школы:</w:t>
            </w:r>
          </w:p>
        </w:tc>
        <w:tc>
          <w:tcPr>
            <w:tcW w:w="8866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50" w:rsidTr="00D24750">
        <w:tc>
          <w:tcPr>
            <w:tcW w:w="675" w:type="dxa"/>
            <w:vMerge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8866" w:type="dxa"/>
          </w:tcPr>
          <w:p w:rsidR="006410A8" w:rsidRDefault="006E1BC5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факторы: </w:t>
            </w:r>
          </w:p>
          <w:p w:rsidR="006E1BC5" w:rsidRDefault="006E1BC5" w:rsidP="006E1B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BC5">
              <w:rPr>
                <w:rFonts w:ascii="Times New Roman" w:hAnsi="Times New Roman" w:cs="Times New Roman"/>
                <w:sz w:val="24"/>
                <w:szCs w:val="24"/>
              </w:rPr>
              <w:t>Рыночная экономика ставит образовательную систему перед задачей конкурентоспособности</w:t>
            </w:r>
          </w:p>
          <w:p w:rsidR="006E1BC5" w:rsidRPr="006E1BC5" w:rsidRDefault="006E1BC5" w:rsidP="006E1B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образовательного пространства возникает конкуренция между образовательными учреждениями, что требует поиска собственной ниши на рынке образовательных услуг и создания конкурентных преимуществ</w:t>
            </w:r>
          </w:p>
          <w:p w:rsidR="006E1BC5" w:rsidRPr="006E1BC5" w:rsidRDefault="006E1BC5" w:rsidP="006E1B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B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Недостаточное бюджетное финансирование не позволяет укреплять материально-техническую базу в объеме, необходимом для эффективной реализации ФГОС</w:t>
            </w:r>
          </w:p>
          <w:p w:rsidR="006E1BC5" w:rsidRDefault="006E1BC5" w:rsidP="006E1B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BC5">
              <w:rPr>
                <w:rFonts w:ascii="Times New Roman" w:hAnsi="Times New Roman" w:cs="Times New Roman"/>
                <w:sz w:val="24"/>
                <w:szCs w:val="24"/>
              </w:rPr>
              <w:t>Недостаточное бюджетное финансирование заставляет зарабатывать внебюджетные средства и оказывать платные услуги, но из-за социальной нестабильности и низких доходов населения делать это в нашем городе сложно</w:t>
            </w:r>
            <w:r w:rsidR="00597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B03" w:rsidRDefault="00597B03" w:rsidP="0059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факторы:</w:t>
            </w:r>
          </w:p>
          <w:p w:rsidR="00597B03" w:rsidRPr="00F22B59" w:rsidRDefault="00597B03" w:rsidP="00597B0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уровень социальной нестабильности и социальной занятости населения оказывает влияние на снижение успеваемости и посещаемости, а также на рост правонарушений среди подростков, так как дети часто предоставлены сами себе, либо воспитываются бабушками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2B59" w:rsidRPr="00597B03" w:rsidRDefault="00F22B59" w:rsidP="00597B0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B59">
              <w:rPr>
                <w:rFonts w:ascii="Times New Roman" w:hAnsi="Times New Roman" w:cs="Times New Roman"/>
                <w:sz w:val="24"/>
                <w:szCs w:val="24"/>
              </w:rPr>
              <w:t>Ослабление контроля со стороны родителей учащихся из малообеспеченных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2B59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B03" w:rsidRDefault="00597B03" w:rsidP="00597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Культурные, духовные, этические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7B03" w:rsidRPr="00597B03" w:rsidRDefault="00597B03" w:rsidP="00597B0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культурного уровня общества затрудняет решение школой образовательных задач</w:t>
            </w:r>
            <w:r w:rsidR="007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B03" w:rsidRPr="00597B03" w:rsidRDefault="00597B03" w:rsidP="00597B0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как организация </w:t>
            </w:r>
            <w:proofErr w:type="spellStart"/>
            <w:r w:rsidRPr="0059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культуросберегающая</w:t>
            </w:r>
            <w:proofErr w:type="spellEnd"/>
            <w:r w:rsidRPr="0059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культуросозидающая</w:t>
            </w:r>
            <w:proofErr w:type="spellEnd"/>
            <w:r w:rsidRPr="0059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стремиться преобразовать себя не только в центр учебной деятельности, но и культурно-досуговой и противостоять снижению уровня духовно-нравственной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7B03" w:rsidRPr="00597B03" w:rsidRDefault="00597B03" w:rsidP="00597B0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 действующие нормы и правила, образ и стиль жизни разных слоев населения требуют от педагогов перехода от методов нравоучений к способности предлагать детям такие нормы и образцы деятельности, поведения, человеческого общения, которые помогли бы сформировать индивидуальную культуру и сохранить чувство собственного достоинства</w:t>
            </w:r>
          </w:p>
          <w:p w:rsidR="006E1BC5" w:rsidRDefault="00597B03" w:rsidP="00D24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7F62" w:rsidRPr="00687F62" w:rsidRDefault="00687F62" w:rsidP="00597B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областного центра, слабая инфраструктура, неблагоустроенное жилье приводит к миграции молодого работоспособного населения, молодых семей с детьми.</w:t>
            </w:r>
          </w:p>
          <w:p w:rsidR="00597B03" w:rsidRPr="00F22B59" w:rsidRDefault="00597B03" w:rsidP="00597B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Миграция населения ведет к тенденции снижения численности учащихся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  <w:r w:rsidR="0068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уровню интеллектуальных</w:t>
            </w:r>
            <w:r w:rsidRPr="0059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</w:t>
            </w:r>
            <w:r w:rsidR="00F2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2B59" w:rsidRDefault="00F22B59" w:rsidP="00F2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2B59" w:rsidRPr="00F22B59" w:rsidRDefault="00F22B59" w:rsidP="00F22B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окружающей среды оказывает существенное влияние на состояние здоровья учащихся и педагогов, что усиливает требования к профилактической и оздоровительной направленности деятельности школы, формированию здорового образа жизни и природоохранного мышления</w:t>
            </w:r>
          </w:p>
        </w:tc>
      </w:tr>
      <w:tr w:rsidR="00D24750" w:rsidTr="00D24750">
        <w:tc>
          <w:tcPr>
            <w:tcW w:w="675" w:type="dxa"/>
            <w:vMerge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8866" w:type="dxa"/>
          </w:tcPr>
          <w:p w:rsidR="00914EAB" w:rsidRPr="00914EAB" w:rsidRDefault="00914EAB" w:rsidP="0091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проблема:</w:t>
            </w:r>
          </w:p>
          <w:p w:rsidR="00D24750" w:rsidRDefault="009861E6" w:rsidP="009861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61E6">
              <w:rPr>
                <w:rFonts w:ascii="Times New Roman" w:hAnsi="Times New Roman" w:cs="Times New Roman"/>
                <w:sz w:val="24"/>
                <w:szCs w:val="24"/>
              </w:rPr>
              <w:t>Недостаток 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как следствие, большая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 педагогов ведет несколько предметов и имеет нагрузку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20 часов в неделю.</w:t>
            </w:r>
          </w:p>
          <w:p w:rsidR="009861E6" w:rsidRDefault="009861E6" w:rsidP="009861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процент возрастных учителей, которые сложнее, чем молодежь перестраиваются под требования сегодняшнего времени.</w:t>
            </w:r>
          </w:p>
          <w:p w:rsidR="009861E6" w:rsidRDefault="009861E6" w:rsidP="009861E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учителей проживают в сельской местности и находятся на подвозе, поэтому привязаны к расписанию автобусов и не всегда могут проводить дополнительные занятия и консультации с сильными и слабоуспевающими учащимися.</w:t>
            </w:r>
          </w:p>
          <w:p w:rsidR="009B02AE" w:rsidRDefault="00914EAB" w:rsidP="009B02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при</w:t>
            </w:r>
            <w:r w:rsidR="009B02AE">
              <w:rPr>
                <w:rFonts w:ascii="Times New Roman" w:hAnsi="Times New Roman" w:cs="Times New Roman"/>
                <w:sz w:val="24"/>
                <w:szCs w:val="24"/>
              </w:rPr>
              <w:t>влечения администрацией в маленький город, удаленный от областного центра, с неблагоприятными жилищными условиями, молодых квалифицированных специалистов.</w:t>
            </w:r>
          </w:p>
          <w:p w:rsidR="00687F62" w:rsidRDefault="00687F62" w:rsidP="009B02A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областного центра</w:t>
            </w:r>
            <w:r w:rsidR="00000B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C034B">
              <w:rPr>
                <w:rFonts w:ascii="Times New Roman" w:hAnsi="Times New Roman" w:cs="Times New Roman"/>
                <w:sz w:val="24"/>
                <w:szCs w:val="24"/>
              </w:rPr>
              <w:t xml:space="preserve"> нехватка финансовых средств</w:t>
            </w:r>
            <w:r w:rsidR="0000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позволяет практикующим учителям часто выезжать на методические мероприятия, проходить стажировку, курсы ПК в очном формате.</w:t>
            </w:r>
          </w:p>
          <w:p w:rsidR="009B02AE" w:rsidRDefault="009B02AE" w:rsidP="00CC51B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администрации по совмещению вынуждены работать учителями</w:t>
            </w:r>
            <w:r w:rsidR="00CC51BB">
              <w:rPr>
                <w:rFonts w:ascii="Times New Roman" w:hAnsi="Times New Roman" w:cs="Times New Roman"/>
                <w:sz w:val="24"/>
                <w:szCs w:val="24"/>
              </w:rPr>
              <w:t>, что часто нарушает эффективность управленческой деятельности.</w:t>
            </w:r>
          </w:p>
          <w:p w:rsidR="000C3C33" w:rsidRPr="000C3C33" w:rsidRDefault="000C3C33" w:rsidP="000C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3C33">
              <w:rPr>
                <w:rFonts w:ascii="Times New Roman" w:hAnsi="Times New Roman" w:cs="Times New Roman"/>
                <w:sz w:val="24"/>
                <w:szCs w:val="24"/>
              </w:rPr>
              <w:t>Слабая материально-техническая база школы, которую пополнить сложно из-за недостатка финансирования.</w:t>
            </w:r>
          </w:p>
        </w:tc>
      </w:tr>
      <w:tr w:rsidR="00D24750" w:rsidTr="00233AB8">
        <w:trPr>
          <w:trHeight w:val="11320"/>
        </w:trPr>
        <w:tc>
          <w:tcPr>
            <w:tcW w:w="67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в общеобразовательной организации за два года</w:t>
            </w:r>
          </w:p>
        </w:tc>
        <w:tc>
          <w:tcPr>
            <w:tcW w:w="8866" w:type="dxa"/>
          </w:tcPr>
          <w:p w:rsidR="006B6122" w:rsidRPr="006B6122" w:rsidRDefault="006B6122" w:rsidP="006B6122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государственной</w:t>
            </w:r>
            <w:r w:rsidRPr="006B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итоговой аттестации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(ЕГЭ) </w:t>
            </w:r>
            <w:r w:rsidRPr="006B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математике </w:t>
            </w:r>
          </w:p>
          <w:p w:rsidR="006B6122" w:rsidRPr="006B6122" w:rsidRDefault="006B6122" w:rsidP="006B6122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курс средней школы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6B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6276" w:type="dxa"/>
              <w:jc w:val="center"/>
              <w:tblInd w:w="288" w:type="dxa"/>
              <w:tblLook w:val="01E0" w:firstRow="1" w:lastRow="1" w:firstColumn="1" w:lastColumn="1" w:noHBand="0" w:noVBand="0"/>
            </w:tblPr>
            <w:tblGrid>
              <w:gridCol w:w="2448"/>
              <w:gridCol w:w="1914"/>
              <w:gridCol w:w="1914"/>
            </w:tblGrid>
            <w:tr w:rsidR="006B6122" w:rsidRPr="006B6122" w:rsidTr="006B6122">
              <w:trPr>
                <w:trHeight w:val="375"/>
                <w:jc w:val="center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2017</w:t>
                  </w:r>
                  <w:r w:rsidR="00D76A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61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6B61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</w:r>
                  <w:r w:rsidR="00D76A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6B61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</w:t>
                  </w:r>
                </w:p>
              </w:tc>
            </w:tr>
            <w:tr w:rsidR="006B6122" w:rsidRPr="006B6122" w:rsidTr="00A36BC1">
              <w:trPr>
                <w:trHeight w:val="375"/>
                <w:jc w:val="center"/>
              </w:trPr>
              <w:tc>
                <w:tcPr>
                  <w:tcW w:w="6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Базовый уровень</w:t>
                  </w:r>
                </w:p>
              </w:tc>
            </w:tr>
            <w:tr w:rsidR="006B6122" w:rsidRPr="006B6122" w:rsidTr="006B6122">
              <w:trPr>
                <w:jc w:val="center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44508C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Степень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  <w:proofErr w:type="gramStart"/>
                  <w:r w:rsidR="006B6122"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B6122" w:rsidRPr="006B6122" w:rsidTr="006B6122">
              <w:trPr>
                <w:jc w:val="center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оценочный балл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  <w:tr w:rsidR="006B6122" w:rsidRPr="006B6122" w:rsidTr="00A36BC1">
              <w:trPr>
                <w:jc w:val="center"/>
              </w:trPr>
              <w:tc>
                <w:tcPr>
                  <w:tcW w:w="6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Профильный уровень</w:t>
                  </w:r>
                </w:p>
              </w:tc>
            </w:tr>
            <w:tr w:rsidR="006B6122" w:rsidRPr="006B6122" w:rsidTr="006B6122">
              <w:trPr>
                <w:jc w:val="center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44508C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Степень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B6122"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(%)</w:t>
                  </w:r>
                  <w:proofErr w:type="gramEnd"/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B6122" w:rsidRPr="006B6122" w:rsidTr="006B6122">
              <w:trPr>
                <w:jc w:val="center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122" w:rsidRPr="006B6122" w:rsidRDefault="006B6122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52,1</w:t>
                  </w:r>
                </w:p>
              </w:tc>
            </w:tr>
          </w:tbl>
          <w:p w:rsidR="006B6122" w:rsidRPr="006B6122" w:rsidRDefault="006B6122" w:rsidP="006B6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государственной</w:t>
            </w:r>
            <w:r w:rsidRPr="006B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итоговой аттестации </w:t>
            </w:r>
            <w:r w:rsidR="00CF1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(ЕГЭ) </w:t>
            </w:r>
            <w:r w:rsidRPr="006B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русскому языку </w:t>
            </w:r>
          </w:p>
          <w:p w:rsidR="006B6122" w:rsidRPr="006B6122" w:rsidRDefault="006B6122" w:rsidP="006B6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курс средней школы за </w:t>
            </w:r>
            <w:r w:rsidR="00CF1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B6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tbl>
            <w:tblPr>
              <w:tblW w:w="8330" w:type="dxa"/>
              <w:tblInd w:w="720" w:type="dxa"/>
              <w:tblLook w:val="01E0" w:firstRow="1" w:lastRow="1" w:firstColumn="1" w:lastColumn="1" w:noHBand="0" w:noVBand="0"/>
            </w:tblPr>
            <w:tblGrid>
              <w:gridCol w:w="3652"/>
              <w:gridCol w:w="2410"/>
              <w:gridCol w:w="2268"/>
            </w:tblGrid>
            <w:tr w:rsidR="00CF15E9" w:rsidRPr="006B6122" w:rsidTr="007303A0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5E9" w:rsidRPr="006B6122" w:rsidRDefault="00CF15E9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5E9" w:rsidRPr="006B6122" w:rsidRDefault="00CF15E9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5E9" w:rsidRPr="006B6122" w:rsidRDefault="00CF15E9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</w:t>
                  </w:r>
                </w:p>
              </w:tc>
            </w:tr>
            <w:tr w:rsidR="00CF15E9" w:rsidRPr="006B6122" w:rsidTr="007303A0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5E9" w:rsidRPr="006B6122" w:rsidRDefault="0044508C" w:rsidP="006B6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Степень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  <w:proofErr w:type="gramStart"/>
                  <w:r w:rsidR="00CF15E9"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%)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5E9" w:rsidRPr="006B6122" w:rsidRDefault="00CF15E9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5E9" w:rsidRPr="006B6122" w:rsidRDefault="00CF15E9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CF15E9" w:rsidRPr="006B6122" w:rsidTr="007303A0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5E9" w:rsidRPr="006B6122" w:rsidRDefault="00CF15E9" w:rsidP="006B6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5E9" w:rsidRPr="006B6122" w:rsidRDefault="00CF15E9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5E9" w:rsidRPr="006B6122" w:rsidRDefault="00CF15E9" w:rsidP="006B61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71,6</w:t>
                  </w:r>
                </w:p>
              </w:tc>
            </w:tr>
          </w:tbl>
          <w:p w:rsidR="007303A0" w:rsidRDefault="00233AB8" w:rsidP="0023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государственной </w:t>
            </w:r>
            <w:r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итоговой аттестации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(ЕГЭ) </w:t>
            </w:r>
            <w:r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предметам по выбору </w:t>
            </w:r>
          </w:p>
          <w:p w:rsidR="00233AB8" w:rsidRPr="00233AB8" w:rsidRDefault="00233AB8" w:rsidP="0023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курс средней школы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 </w:t>
            </w:r>
          </w:p>
          <w:tbl>
            <w:tblPr>
              <w:tblW w:w="5911" w:type="dxa"/>
              <w:jc w:val="center"/>
              <w:tblInd w:w="288" w:type="dxa"/>
              <w:tblLook w:val="01E0" w:firstRow="1" w:lastRow="1" w:firstColumn="1" w:lastColumn="1" w:noHBand="0" w:noVBand="0"/>
            </w:tblPr>
            <w:tblGrid>
              <w:gridCol w:w="3277"/>
              <w:gridCol w:w="1260"/>
              <w:gridCol w:w="1374"/>
            </w:tblGrid>
            <w:tr w:rsidR="00D76A8B" w:rsidRPr="00D76A8B" w:rsidTr="00D76A8B">
              <w:trPr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D76A8B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6A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D76A8B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6A8B" w:rsidRPr="00D76A8B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</w:tr>
            <w:tr w:rsidR="00D76A8B" w:rsidRPr="00233AB8" w:rsidTr="00D76A8B">
              <w:trPr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233AB8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49,1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76A8B" w:rsidRPr="00233AB8" w:rsidTr="00D76A8B">
              <w:trPr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233AB8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48,5 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40,8 </w:t>
                  </w:r>
                </w:p>
              </w:tc>
            </w:tr>
            <w:tr w:rsidR="00D76A8B" w:rsidRPr="00233AB8" w:rsidTr="00D76A8B">
              <w:trPr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233AB8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D76A8B" w:rsidRPr="00233AB8" w:rsidTr="00D76A8B">
              <w:trPr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233AB8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</w:tr>
            <w:tr w:rsidR="00D76A8B" w:rsidRPr="00233AB8" w:rsidTr="00D76A8B">
              <w:trPr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233AB8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55,3 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</w:tr>
            <w:tr w:rsidR="00D76A8B" w:rsidRPr="00233AB8" w:rsidTr="00D76A8B">
              <w:trPr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233AB8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63,5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6A8B" w:rsidRPr="00233AB8" w:rsidTr="00D76A8B">
              <w:trPr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233AB8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</w:tr>
            <w:tr w:rsidR="00D76A8B" w:rsidRPr="00233AB8" w:rsidTr="00D76A8B">
              <w:trPr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233AB8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 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6A8B" w:rsidRPr="00233AB8" w:rsidTr="00D76A8B">
              <w:trPr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233AB8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6A8B" w:rsidRPr="001247F3" w:rsidRDefault="00D76A8B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55,0 </w:t>
                  </w:r>
                </w:p>
              </w:tc>
            </w:tr>
          </w:tbl>
          <w:p w:rsidR="008635E0" w:rsidRDefault="008635E0" w:rsidP="0044508C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08C" w:rsidRDefault="00233AB8" w:rsidP="0044508C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  <w:r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государственной </w:t>
            </w:r>
            <w:r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итоговой аттестации учащихся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классов </w:t>
            </w:r>
          </w:p>
          <w:p w:rsidR="00233AB8" w:rsidRPr="00233AB8" w:rsidRDefault="00233AB8" w:rsidP="0044508C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русскому языку за курс основной школы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tbl>
            <w:tblPr>
              <w:tblW w:w="7871" w:type="dxa"/>
              <w:tblInd w:w="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5"/>
              <w:gridCol w:w="2393"/>
              <w:gridCol w:w="2393"/>
            </w:tblGrid>
            <w:tr w:rsidR="00233AB8" w:rsidRPr="00233AB8" w:rsidTr="007303A0">
              <w:tc>
                <w:tcPr>
                  <w:tcW w:w="3085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393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2393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</w:t>
                  </w:r>
                </w:p>
              </w:tc>
            </w:tr>
            <w:tr w:rsidR="00233AB8" w:rsidRPr="00233AB8" w:rsidTr="007303A0">
              <w:tc>
                <w:tcPr>
                  <w:tcW w:w="3085" w:type="dxa"/>
                </w:tcPr>
                <w:p w:rsidR="00233AB8" w:rsidRPr="00233AB8" w:rsidRDefault="0044508C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5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Степень </w:t>
                  </w:r>
                  <w:proofErr w:type="spellStart"/>
                  <w:r w:rsidRPr="00445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97,6% </w:t>
                  </w:r>
                </w:p>
              </w:tc>
              <w:tc>
                <w:tcPr>
                  <w:tcW w:w="2393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97,4%</w:t>
                  </w:r>
                </w:p>
              </w:tc>
            </w:tr>
            <w:tr w:rsidR="00233AB8" w:rsidRPr="00233AB8" w:rsidTr="007303A0">
              <w:tc>
                <w:tcPr>
                  <w:tcW w:w="3085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% качества</w:t>
                  </w:r>
                </w:p>
              </w:tc>
              <w:tc>
                <w:tcPr>
                  <w:tcW w:w="2393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73% </w:t>
                  </w:r>
                </w:p>
              </w:tc>
              <w:tc>
                <w:tcPr>
                  <w:tcW w:w="2393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71%</w:t>
                  </w:r>
                </w:p>
              </w:tc>
            </w:tr>
            <w:tr w:rsidR="00233AB8" w:rsidRPr="00233AB8" w:rsidTr="007303A0">
              <w:tc>
                <w:tcPr>
                  <w:tcW w:w="3085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2393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4,17 </w:t>
                  </w:r>
                </w:p>
              </w:tc>
              <w:tc>
                <w:tcPr>
                  <w:tcW w:w="2393" w:type="dxa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</w:tbl>
          <w:p w:rsidR="0044508C" w:rsidRDefault="00FF5765" w:rsidP="00445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Результаты государственной </w:t>
            </w:r>
            <w:r w:rsidR="00233AB8"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итоговой аттестации учащихся </w:t>
            </w:r>
            <w:r w:rsid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классов </w:t>
            </w:r>
          </w:p>
          <w:p w:rsidR="00233AB8" w:rsidRPr="00233AB8" w:rsidRDefault="00233AB8" w:rsidP="00445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математике за курс основной  школы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tbl>
            <w:tblPr>
              <w:tblW w:w="7905" w:type="dxa"/>
              <w:tblInd w:w="862" w:type="dxa"/>
              <w:tblLook w:val="01E0" w:firstRow="1" w:lastRow="1" w:firstColumn="1" w:lastColumn="1" w:noHBand="0" w:noVBand="0"/>
            </w:tblPr>
            <w:tblGrid>
              <w:gridCol w:w="3085"/>
              <w:gridCol w:w="2405"/>
              <w:gridCol w:w="2415"/>
            </w:tblGrid>
            <w:tr w:rsidR="00233AB8" w:rsidRPr="00233AB8" w:rsidTr="007303A0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</w:t>
                  </w:r>
                </w:p>
              </w:tc>
            </w:tr>
            <w:tr w:rsidR="00233AB8" w:rsidRPr="00233AB8" w:rsidTr="007303A0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AB8" w:rsidRPr="00233AB8" w:rsidRDefault="0044508C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5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Степень </w:t>
                  </w:r>
                  <w:proofErr w:type="spellStart"/>
                  <w:r w:rsidRPr="004450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  <w:proofErr w:type="gramStart"/>
                  <w:r w:rsidR="00233AB8"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33AB8" w:rsidRPr="009861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r w:rsidR="00233AB8"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%)</w:t>
                  </w:r>
                  <w:proofErr w:type="gramEnd"/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93%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97,5%</w:t>
                  </w:r>
                </w:p>
              </w:tc>
            </w:tr>
            <w:tr w:rsidR="00233AB8" w:rsidRPr="00233AB8" w:rsidTr="007303A0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Качество</w:t>
                  </w:r>
                  <w:proofErr w:type="gramStart"/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64%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82%</w:t>
                  </w:r>
                </w:p>
              </w:tc>
            </w:tr>
            <w:tr w:rsidR="00233AB8" w:rsidRPr="00233AB8" w:rsidTr="007303A0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B8" w:rsidRPr="00233AB8" w:rsidRDefault="00233AB8" w:rsidP="00233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3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</w:tbl>
          <w:p w:rsidR="00FF5765" w:rsidRPr="00FF5765" w:rsidRDefault="00FF5765" w:rsidP="00445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государственной</w:t>
            </w:r>
            <w:r w:rsidRPr="00FF5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итоговой аттестации учащихся по предметам по выбору за курс основной  школы 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FF5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tbl>
            <w:tblPr>
              <w:tblW w:w="8775" w:type="dxa"/>
              <w:tblInd w:w="578" w:type="dxa"/>
              <w:tblLook w:val="01E0" w:firstRow="1" w:lastRow="1" w:firstColumn="1" w:lastColumn="1" w:noHBand="0" w:noVBand="0"/>
            </w:tblPr>
            <w:tblGrid>
              <w:gridCol w:w="1941"/>
              <w:gridCol w:w="1351"/>
              <w:gridCol w:w="1058"/>
              <w:gridCol w:w="1008"/>
              <w:gridCol w:w="1351"/>
              <w:gridCol w:w="1058"/>
              <w:gridCol w:w="1008"/>
            </w:tblGrid>
            <w:tr w:rsidR="00FF5765" w:rsidRPr="00FF5765" w:rsidTr="007303A0">
              <w:tc>
                <w:tcPr>
                  <w:tcW w:w="1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3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2018-2019</w:t>
                  </w:r>
                </w:p>
              </w:tc>
            </w:tr>
            <w:tr w:rsidR="00FF5765" w:rsidRPr="00FF5765" w:rsidTr="007303A0">
              <w:tc>
                <w:tcPr>
                  <w:tcW w:w="19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r w:rsidR="0044508C" w:rsidRPr="0044508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Степень </w:t>
                  </w:r>
                  <w:proofErr w:type="spellStart"/>
                  <w:r w:rsidR="0044508C" w:rsidRPr="0044508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Качество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Средний балл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44508C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44508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Степень </w:t>
                  </w:r>
                  <w:proofErr w:type="spellStart"/>
                  <w:r w:rsidRPr="0044508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FF5765" w:rsidRPr="00FF5765" w:rsidTr="007303A0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</w:tr>
            <w:tr w:rsidR="00FF5765" w:rsidRPr="00FF5765" w:rsidTr="007303A0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95,5%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</w:tr>
            <w:tr w:rsidR="00FF5765" w:rsidRPr="00FF5765" w:rsidTr="007303A0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FF5765" w:rsidRPr="00FF5765" w:rsidTr="007303A0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  <w:tr w:rsidR="00FF5765" w:rsidRPr="00FF5765" w:rsidTr="007303A0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FF5765" w:rsidRPr="00FF5765" w:rsidTr="007303A0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</w:tr>
            <w:tr w:rsidR="00FF5765" w:rsidRPr="00FF5765" w:rsidTr="007303A0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FF5765" w:rsidRPr="00FF5765" w:rsidTr="007303A0"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765" w:rsidRPr="00FF5765" w:rsidRDefault="00FF5765" w:rsidP="00FF57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</w:tbl>
          <w:p w:rsidR="00D76A8B" w:rsidRDefault="00D76A8B" w:rsidP="00166DE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6BC1" w:rsidRPr="00166DEB" w:rsidRDefault="00A36BC1" w:rsidP="00166DE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36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36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предметам по итогам написания ВПР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 года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728"/>
              <w:gridCol w:w="714"/>
              <w:gridCol w:w="919"/>
              <w:gridCol w:w="723"/>
              <w:gridCol w:w="869"/>
              <w:gridCol w:w="1119"/>
              <w:gridCol w:w="766"/>
              <w:gridCol w:w="852"/>
              <w:gridCol w:w="668"/>
              <w:gridCol w:w="666"/>
            </w:tblGrid>
            <w:tr w:rsidR="00945857" w:rsidRPr="00A36BC1" w:rsidTr="00945857">
              <w:trPr>
                <w:cantSplit/>
                <w:trHeight w:val="2137"/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28" w:type="dxa"/>
                  <w:textDirection w:val="btLr"/>
                </w:tcPr>
                <w:p w:rsidR="00945857" w:rsidRPr="00A36BC1" w:rsidRDefault="00945857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14" w:type="dxa"/>
                  <w:shd w:val="clear" w:color="auto" w:fill="auto"/>
                  <w:textDirection w:val="btLr"/>
                  <w:vAlign w:val="center"/>
                </w:tcPr>
                <w:p w:rsidR="00945857" w:rsidRPr="00A36BC1" w:rsidRDefault="00945857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919" w:type="dxa"/>
                  <w:shd w:val="clear" w:color="auto" w:fill="auto"/>
                  <w:textDirection w:val="btLr"/>
                  <w:vAlign w:val="center"/>
                </w:tcPr>
                <w:p w:rsidR="00945857" w:rsidRPr="00A36BC1" w:rsidRDefault="00945857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23" w:type="dxa"/>
                  <w:textDirection w:val="btLr"/>
                </w:tcPr>
                <w:p w:rsidR="00945857" w:rsidRPr="00A36BC1" w:rsidRDefault="00945857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869" w:type="dxa"/>
                  <w:shd w:val="clear" w:color="auto" w:fill="auto"/>
                  <w:textDirection w:val="btLr"/>
                  <w:vAlign w:val="center"/>
                </w:tcPr>
                <w:p w:rsidR="00945857" w:rsidRPr="00A36BC1" w:rsidRDefault="00945857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История</w:t>
                  </w:r>
                </w:p>
                <w:p w:rsidR="00945857" w:rsidRPr="00A36BC1" w:rsidRDefault="00945857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  <w:textDirection w:val="btLr"/>
                  <w:vAlign w:val="center"/>
                </w:tcPr>
                <w:p w:rsidR="00945857" w:rsidRPr="00A36BC1" w:rsidRDefault="00945857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66" w:type="dxa"/>
                  <w:shd w:val="clear" w:color="auto" w:fill="auto"/>
                  <w:textDirection w:val="btLr"/>
                  <w:vAlign w:val="center"/>
                </w:tcPr>
                <w:p w:rsidR="00945857" w:rsidRPr="00A36BC1" w:rsidRDefault="00945857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852" w:type="dxa"/>
                  <w:shd w:val="clear" w:color="auto" w:fill="auto"/>
                  <w:textDirection w:val="btLr"/>
                  <w:vAlign w:val="center"/>
                </w:tcPr>
                <w:p w:rsidR="00945857" w:rsidRPr="00A36BC1" w:rsidRDefault="00945857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68" w:type="dxa"/>
                  <w:shd w:val="clear" w:color="auto" w:fill="auto"/>
                  <w:textDirection w:val="btLr"/>
                  <w:vAlign w:val="center"/>
                </w:tcPr>
                <w:p w:rsidR="00945857" w:rsidRPr="00A36BC1" w:rsidRDefault="00D76A8B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Физи</w:t>
                  </w:r>
                  <w:r w:rsidR="00945857"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ка</w:t>
                  </w:r>
                </w:p>
              </w:tc>
              <w:tc>
                <w:tcPr>
                  <w:tcW w:w="666" w:type="dxa"/>
                  <w:shd w:val="clear" w:color="auto" w:fill="auto"/>
                  <w:textDirection w:val="btLr"/>
                  <w:vAlign w:val="center"/>
                </w:tcPr>
                <w:p w:rsidR="00945857" w:rsidRPr="00A36BC1" w:rsidRDefault="00945857" w:rsidP="00A36BC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728" w:type="dxa"/>
                </w:tcPr>
                <w:p w:rsidR="00945857" w:rsidRPr="0087044C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919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23" w:type="dxa"/>
                </w:tcPr>
                <w:p w:rsidR="00945857" w:rsidRPr="00A36BC1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69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</w:tcPr>
                <w:p w:rsidR="00945857" w:rsidRPr="00A36BC1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91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:rsidR="00945857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4585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6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9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2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8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91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6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11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852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8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728" w:type="dxa"/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919" w:type="dxa"/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723" w:type="dxa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869" w:type="dxa"/>
                  <w:shd w:val="clear" w:color="auto" w:fill="auto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5а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919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69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2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8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shd w:val="clear" w:color="auto" w:fill="D9D9D9" w:themeFill="background1" w:themeFillShade="D9"/>
                </w:tcPr>
                <w:p w:rsidR="00945857" w:rsidRPr="00A36BC1" w:rsidRDefault="00D1784A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6а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91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6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119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66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852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668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shd w:val="clear" w:color="auto" w:fill="D9D9D9" w:themeFill="background1" w:themeFillShade="D9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945857" w:rsidRPr="00A36BC1" w:rsidRDefault="00945857" w:rsidP="00A453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="00A453D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28" w:type="dxa"/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919" w:type="dxa"/>
                  <w:shd w:val="clear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723" w:type="dxa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69" w:type="dxa"/>
                  <w:shd w:val="clear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6б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945857">
              <w:trPr>
                <w:jc w:val="center"/>
              </w:trPr>
              <w:tc>
                <w:tcPr>
                  <w:tcW w:w="859" w:type="dxa"/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6а</w:t>
                  </w:r>
                  <w:r w:rsidR="00A453D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728" w:type="dxa"/>
                  <w:shd w:val="pct10" w:color="auto" w:fill="auto"/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14" w:type="dxa"/>
                  <w:shd w:val="pct10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919" w:type="dxa"/>
                  <w:shd w:val="pct10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723" w:type="dxa"/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69" w:type="dxa"/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shd w:val="pct10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shd w:val="pct10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2" w:type="dxa"/>
                  <w:shd w:val="pct10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8" w:type="dxa"/>
                  <w:shd w:val="pct10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shd w:val="pct10" w:color="auto" w:fill="auto"/>
                </w:tcPr>
                <w:p w:rsidR="0094585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A36BC1" w:rsidTr="00A453D7">
              <w:trPr>
                <w:jc w:val="center"/>
              </w:trPr>
              <w:tc>
                <w:tcPr>
                  <w:tcW w:w="85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7а</w:t>
                  </w: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6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945857" w:rsidRPr="00A36BC1" w:rsidRDefault="0094585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453D7" w:rsidRPr="00A36BC1" w:rsidTr="00A453D7">
              <w:trPr>
                <w:jc w:val="center"/>
              </w:trPr>
              <w:tc>
                <w:tcPr>
                  <w:tcW w:w="859" w:type="dxa"/>
                  <w:shd w:val="clear" w:color="auto" w:fill="FFFFFF" w:themeFill="background1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6б*</w:t>
                  </w:r>
                </w:p>
              </w:tc>
              <w:tc>
                <w:tcPr>
                  <w:tcW w:w="728" w:type="dxa"/>
                  <w:shd w:val="clear" w:color="auto" w:fill="FFFFFF" w:themeFill="background1"/>
                </w:tcPr>
                <w:p w:rsidR="00A453D7" w:rsidRPr="0087044C" w:rsidRDefault="00A453D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14" w:type="dxa"/>
                  <w:shd w:val="clear" w:color="auto" w:fill="FFFFFF" w:themeFill="background1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919" w:type="dxa"/>
                  <w:shd w:val="clear" w:color="auto" w:fill="FFFFFF" w:themeFill="background1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723" w:type="dxa"/>
                  <w:shd w:val="clear" w:color="auto" w:fill="FFFFFF" w:themeFill="background1"/>
                </w:tcPr>
                <w:p w:rsidR="00A453D7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69" w:type="dxa"/>
                  <w:shd w:val="clear" w:color="auto" w:fill="FFFFFF" w:themeFill="background1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9" w:type="dxa"/>
                  <w:shd w:val="clear" w:color="auto" w:fill="FFFFFF" w:themeFill="background1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shd w:val="clear" w:color="auto" w:fill="FFFFFF" w:themeFill="background1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2" w:type="dxa"/>
                  <w:shd w:val="clear" w:color="auto" w:fill="FFFFFF" w:themeFill="background1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8" w:type="dxa"/>
                  <w:shd w:val="clear" w:color="auto" w:fill="FFFFFF" w:themeFill="background1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shd w:val="clear" w:color="auto" w:fill="FFFFFF" w:themeFill="background1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453D7" w:rsidRPr="00A36BC1" w:rsidTr="00945857">
              <w:trPr>
                <w:jc w:val="center"/>
              </w:trPr>
              <w:tc>
                <w:tcPr>
                  <w:tcW w:w="859" w:type="dxa"/>
                  <w:shd w:val="clear" w:color="auto" w:fill="auto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728" w:type="dxa"/>
                </w:tcPr>
                <w:p w:rsidR="00A453D7" w:rsidRPr="0087044C" w:rsidRDefault="00A453D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9" w:type="dxa"/>
                  <w:shd w:val="clear" w:color="auto" w:fill="auto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3" w:type="dxa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69" w:type="dxa"/>
                  <w:shd w:val="clear" w:color="auto" w:fill="auto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6" w:type="dxa"/>
                  <w:shd w:val="clear" w:color="auto" w:fill="auto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A453D7" w:rsidRPr="00A36BC1" w:rsidRDefault="00A453D7" w:rsidP="00A36B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36BC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A36BC1" w:rsidRPr="00A36BC1" w:rsidRDefault="00A36BC1" w:rsidP="00A36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B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A36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апробации</w:t>
            </w:r>
          </w:p>
          <w:p w:rsidR="0048526C" w:rsidRDefault="0048526C" w:rsidP="00485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 по предметам по итогам выполнения ВПР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526C" w:rsidRPr="0048526C" w:rsidRDefault="0048526C" w:rsidP="001D70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2018-2019 учебном году</w:t>
            </w:r>
            <w:r w:rsidR="001D7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5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(% «4» и «5»)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705"/>
              <w:gridCol w:w="729"/>
              <w:gridCol w:w="910"/>
              <w:gridCol w:w="739"/>
              <w:gridCol w:w="875"/>
              <w:gridCol w:w="1124"/>
              <w:gridCol w:w="784"/>
              <w:gridCol w:w="838"/>
              <w:gridCol w:w="680"/>
              <w:gridCol w:w="639"/>
            </w:tblGrid>
            <w:tr w:rsidR="00945857" w:rsidRPr="0048526C" w:rsidTr="00945857">
              <w:trPr>
                <w:cantSplit/>
                <w:trHeight w:val="2137"/>
                <w:jc w:val="center"/>
              </w:trPr>
              <w:tc>
                <w:tcPr>
                  <w:tcW w:w="860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05" w:type="dxa"/>
                  <w:textDirection w:val="btLr"/>
                </w:tcPr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910" w:type="dxa"/>
                  <w:shd w:val="clear" w:color="auto" w:fill="auto"/>
                  <w:textDirection w:val="btLr"/>
                  <w:vAlign w:val="center"/>
                </w:tcPr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39" w:type="dxa"/>
                  <w:textDirection w:val="btLr"/>
                </w:tcPr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4585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875" w:type="dxa"/>
                  <w:shd w:val="clear" w:color="auto" w:fill="auto"/>
                  <w:textDirection w:val="btLr"/>
                  <w:vAlign w:val="center"/>
                </w:tcPr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История</w:t>
                  </w:r>
                </w:p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textDirection w:val="btLr"/>
                  <w:vAlign w:val="center"/>
                </w:tcPr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84" w:type="dxa"/>
                  <w:shd w:val="clear" w:color="auto" w:fill="auto"/>
                  <w:textDirection w:val="btLr"/>
                  <w:vAlign w:val="center"/>
                </w:tcPr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838" w:type="dxa"/>
                  <w:shd w:val="clear" w:color="auto" w:fill="auto"/>
                  <w:textDirection w:val="btLr"/>
                  <w:vAlign w:val="center"/>
                </w:tcPr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680" w:type="dxa"/>
                  <w:shd w:val="clear" w:color="auto" w:fill="auto"/>
                  <w:textDirection w:val="btLr"/>
                  <w:vAlign w:val="center"/>
                </w:tcPr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639" w:type="dxa"/>
                  <w:shd w:val="clear" w:color="auto" w:fill="auto"/>
                  <w:textDirection w:val="btLr"/>
                  <w:vAlign w:val="center"/>
                </w:tcPr>
                <w:p w:rsidR="00945857" w:rsidRPr="0048526C" w:rsidRDefault="00945857" w:rsidP="0048526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945857" w:rsidRPr="0048526C" w:rsidTr="00945857">
              <w:trPr>
                <w:jc w:val="center"/>
              </w:trPr>
              <w:tc>
                <w:tcPr>
                  <w:tcW w:w="860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705" w:type="dxa"/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739" w:type="dxa"/>
                </w:tcPr>
                <w:p w:rsidR="00945857" w:rsidRPr="0048526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48526C" w:rsidTr="00945857">
              <w:trPr>
                <w:jc w:val="center"/>
              </w:trPr>
              <w:tc>
                <w:tcPr>
                  <w:tcW w:w="8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705" w:type="dxa"/>
                  <w:tcBorders>
                    <w:bottom w:val="single" w:sz="4" w:space="0" w:color="auto"/>
                  </w:tcBorders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</w:tcPr>
                <w:p w:rsidR="00945857" w:rsidRPr="0048526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154C" w:rsidRPr="0048526C" w:rsidTr="00945857">
              <w:trPr>
                <w:jc w:val="center"/>
              </w:trPr>
              <w:tc>
                <w:tcPr>
                  <w:tcW w:w="86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705" w:type="dxa"/>
                  <w:shd w:val="clear" w:color="auto" w:fill="D9D9D9" w:themeFill="background1" w:themeFillShade="D9"/>
                </w:tcPr>
                <w:p w:rsidR="00E3154C" w:rsidRPr="0087044C" w:rsidRDefault="00E3154C" w:rsidP="00670F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2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91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739" w:type="dxa"/>
                  <w:shd w:val="clear" w:color="auto" w:fill="D9D9D9" w:themeFill="background1" w:themeFillShade="D9"/>
                </w:tcPr>
                <w:p w:rsidR="00E3154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875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4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154C" w:rsidRPr="0048526C" w:rsidTr="00945857">
              <w:trPr>
                <w:jc w:val="center"/>
              </w:trPr>
              <w:tc>
                <w:tcPr>
                  <w:tcW w:w="86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705" w:type="dxa"/>
                  <w:shd w:val="clear" w:color="auto" w:fill="D9D9D9" w:themeFill="background1" w:themeFillShade="D9"/>
                </w:tcPr>
                <w:p w:rsidR="00E3154C" w:rsidRPr="0087044C" w:rsidRDefault="00E3154C" w:rsidP="00670F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2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1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24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838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154C" w:rsidRPr="0048526C" w:rsidTr="00945857">
              <w:trPr>
                <w:jc w:val="center"/>
              </w:trPr>
              <w:tc>
                <w:tcPr>
                  <w:tcW w:w="860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705" w:type="dxa"/>
                </w:tcPr>
                <w:p w:rsidR="00E3154C" w:rsidRPr="0087044C" w:rsidRDefault="00E3154C" w:rsidP="00670F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739" w:type="dxa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154C" w:rsidRPr="0048526C" w:rsidTr="00945857">
              <w:trPr>
                <w:jc w:val="center"/>
              </w:trPr>
              <w:tc>
                <w:tcPr>
                  <w:tcW w:w="8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705" w:type="dxa"/>
                  <w:tcBorders>
                    <w:bottom w:val="single" w:sz="4" w:space="0" w:color="auto"/>
                  </w:tcBorders>
                </w:tcPr>
                <w:p w:rsidR="00E3154C" w:rsidRPr="0087044C" w:rsidRDefault="00E3154C" w:rsidP="00670F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154C" w:rsidRPr="0048526C" w:rsidTr="00945857">
              <w:trPr>
                <w:jc w:val="center"/>
              </w:trPr>
              <w:tc>
                <w:tcPr>
                  <w:tcW w:w="86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705" w:type="dxa"/>
                  <w:shd w:val="clear" w:color="auto" w:fill="D9D9D9" w:themeFill="background1" w:themeFillShade="D9"/>
                </w:tcPr>
                <w:p w:rsidR="00E3154C" w:rsidRPr="0087044C" w:rsidRDefault="00E3154C" w:rsidP="00670F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2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91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73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124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838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154C" w:rsidRPr="0048526C" w:rsidTr="00945857">
              <w:trPr>
                <w:jc w:val="center"/>
              </w:trPr>
              <w:tc>
                <w:tcPr>
                  <w:tcW w:w="86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6а</w:t>
                  </w:r>
                </w:p>
              </w:tc>
              <w:tc>
                <w:tcPr>
                  <w:tcW w:w="705" w:type="dxa"/>
                  <w:shd w:val="clear" w:color="auto" w:fill="D9D9D9" w:themeFill="background1" w:themeFillShade="D9"/>
                </w:tcPr>
                <w:p w:rsidR="00E3154C" w:rsidRPr="0087044C" w:rsidRDefault="00E3154C" w:rsidP="00670F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2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1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24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784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38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shd w:val="clear" w:color="auto" w:fill="D9D9D9" w:themeFill="background1" w:themeFillShade="D9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154C" w:rsidRPr="0048526C" w:rsidTr="00945857">
              <w:trPr>
                <w:jc w:val="center"/>
              </w:trPr>
              <w:tc>
                <w:tcPr>
                  <w:tcW w:w="860" w:type="dxa"/>
                  <w:shd w:val="clear" w:color="auto" w:fill="auto"/>
                </w:tcPr>
                <w:p w:rsidR="00E3154C" w:rsidRPr="0048526C" w:rsidRDefault="00E3154C" w:rsidP="006059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705" w:type="dxa"/>
                </w:tcPr>
                <w:p w:rsidR="00E3154C" w:rsidRPr="0087044C" w:rsidRDefault="00E3154C" w:rsidP="00670F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739" w:type="dxa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154C" w:rsidRPr="0048526C" w:rsidTr="00945857">
              <w:trPr>
                <w:jc w:val="center"/>
              </w:trPr>
              <w:tc>
                <w:tcPr>
                  <w:tcW w:w="8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6б</w:t>
                  </w:r>
                </w:p>
              </w:tc>
              <w:tc>
                <w:tcPr>
                  <w:tcW w:w="705" w:type="dxa"/>
                  <w:tcBorders>
                    <w:bottom w:val="single" w:sz="4" w:space="0" w:color="auto"/>
                  </w:tcBorders>
                </w:tcPr>
                <w:p w:rsidR="00E3154C" w:rsidRPr="0087044C" w:rsidRDefault="00E3154C" w:rsidP="00670F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9" w:type="dxa"/>
                  <w:tcBorders>
                    <w:bottom w:val="single" w:sz="4" w:space="0" w:color="auto"/>
                  </w:tcBorders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154C" w:rsidRPr="0048526C" w:rsidTr="00945857">
              <w:trPr>
                <w:jc w:val="center"/>
              </w:trPr>
              <w:tc>
                <w:tcPr>
                  <w:tcW w:w="860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6а*</w:t>
                  </w:r>
                </w:p>
              </w:tc>
              <w:tc>
                <w:tcPr>
                  <w:tcW w:w="705" w:type="dxa"/>
                  <w:shd w:val="pct10" w:color="auto" w:fill="auto"/>
                </w:tcPr>
                <w:p w:rsidR="00E3154C" w:rsidRPr="0087044C" w:rsidRDefault="00E3154C" w:rsidP="00670F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729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10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9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4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154C" w:rsidRPr="0048526C" w:rsidTr="00945857">
              <w:trPr>
                <w:jc w:val="center"/>
              </w:trPr>
              <w:tc>
                <w:tcPr>
                  <w:tcW w:w="860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7а</w:t>
                  </w: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705" w:type="dxa"/>
                  <w:shd w:val="pct10" w:color="auto" w:fill="auto"/>
                </w:tcPr>
                <w:p w:rsidR="00E3154C" w:rsidRPr="0087044C" w:rsidRDefault="00E3154C" w:rsidP="00670F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29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0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739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4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shd w:val="pct10" w:color="auto" w:fill="auto"/>
                </w:tcPr>
                <w:p w:rsidR="00E3154C" w:rsidRPr="0048526C" w:rsidRDefault="00E3154C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48526C" w:rsidTr="00945857">
              <w:trPr>
                <w:jc w:val="center"/>
              </w:trPr>
              <w:tc>
                <w:tcPr>
                  <w:tcW w:w="860" w:type="dxa"/>
                  <w:shd w:val="clear" w:color="auto" w:fill="auto"/>
                </w:tcPr>
                <w:p w:rsidR="00945857" w:rsidRPr="0048526C" w:rsidRDefault="00D13414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6б*</w:t>
                  </w:r>
                </w:p>
              </w:tc>
              <w:tc>
                <w:tcPr>
                  <w:tcW w:w="705" w:type="dxa"/>
                </w:tcPr>
                <w:p w:rsidR="00945857" w:rsidRPr="0087044C" w:rsidRDefault="00945857" w:rsidP="00D134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</w:t>
                  </w:r>
                  <w:r w:rsidR="00D13414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7</w:t>
                  </w: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-201</w:t>
                  </w:r>
                  <w:r w:rsidR="00D13414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945857" w:rsidRPr="0048526C" w:rsidRDefault="0060590D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5857" w:rsidRPr="0048526C" w:rsidRDefault="0060590D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9" w:type="dxa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945857" w:rsidRPr="0048526C" w:rsidRDefault="0060590D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945857" w:rsidRPr="0048526C" w:rsidRDefault="0060590D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945857" w:rsidRPr="0048526C" w:rsidRDefault="0060590D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945857" w:rsidRPr="0048526C" w:rsidRDefault="0060590D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945857" w:rsidRPr="0048526C" w:rsidRDefault="0060590D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:rsidR="00945857" w:rsidRPr="0048526C" w:rsidRDefault="0060590D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45857" w:rsidRPr="0048526C" w:rsidTr="00945857">
              <w:trPr>
                <w:jc w:val="center"/>
              </w:trPr>
              <w:tc>
                <w:tcPr>
                  <w:tcW w:w="860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  <w:r w:rsidRPr="004852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705" w:type="dxa"/>
                </w:tcPr>
                <w:p w:rsidR="00945857" w:rsidRPr="0087044C" w:rsidRDefault="00945857" w:rsidP="008635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 w:rsidRPr="0087044C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39" w:type="dxa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:rsidR="00945857" w:rsidRPr="0048526C" w:rsidRDefault="00945857" w:rsidP="004852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26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</w:tr>
          </w:tbl>
          <w:p w:rsidR="0048526C" w:rsidRPr="0048526C" w:rsidRDefault="0048526C" w:rsidP="00485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26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48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апробации</w:t>
            </w:r>
          </w:p>
          <w:p w:rsidR="00231534" w:rsidRDefault="00744EC4" w:rsidP="00744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выполнения региональной проверочной работы </w:t>
            </w:r>
          </w:p>
          <w:p w:rsidR="00744EC4" w:rsidRPr="00744EC4" w:rsidRDefault="00744EC4" w:rsidP="00744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математике в 11 классе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8"/>
              <w:gridCol w:w="1289"/>
              <w:gridCol w:w="1498"/>
              <w:gridCol w:w="576"/>
              <w:gridCol w:w="576"/>
              <w:gridCol w:w="576"/>
              <w:gridCol w:w="576"/>
              <w:gridCol w:w="1638"/>
              <w:gridCol w:w="1526"/>
            </w:tblGrid>
            <w:tr w:rsidR="00231534" w:rsidRPr="00744EC4" w:rsidTr="00231534">
              <w:tc>
                <w:tcPr>
                  <w:tcW w:w="766" w:type="dxa"/>
                  <w:vMerge w:val="restart"/>
                </w:tcPr>
                <w:p w:rsidR="00231534" w:rsidRPr="00744EC4" w:rsidRDefault="00231534" w:rsidP="00231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28" w:type="dxa"/>
                  <w:vMerge w:val="restart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Число учащихся в классе</w:t>
                  </w:r>
                </w:p>
              </w:tc>
              <w:tc>
                <w:tcPr>
                  <w:tcW w:w="1543" w:type="dxa"/>
                  <w:vMerge w:val="restart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Выполняли работу</w:t>
                  </w:r>
                </w:p>
              </w:tc>
              <w:tc>
                <w:tcPr>
                  <w:tcW w:w="2812" w:type="dxa"/>
                  <w:gridSpan w:val="4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Получили</w:t>
                  </w:r>
                </w:p>
              </w:tc>
              <w:tc>
                <w:tcPr>
                  <w:tcW w:w="908" w:type="dxa"/>
                  <w:vMerge w:val="restart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Уровень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  <w:r w:rsidRPr="00744E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%</w:t>
                  </w:r>
                </w:p>
              </w:tc>
              <w:tc>
                <w:tcPr>
                  <w:tcW w:w="1526" w:type="dxa"/>
                  <w:vMerge w:val="restart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Качество,%</w:t>
                  </w:r>
                </w:p>
              </w:tc>
            </w:tr>
            <w:tr w:rsidR="00231534" w:rsidRPr="00744EC4" w:rsidTr="00A75440">
              <w:trPr>
                <w:trHeight w:val="518"/>
              </w:trPr>
              <w:tc>
                <w:tcPr>
                  <w:tcW w:w="766" w:type="dxa"/>
                  <w:vMerge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8" w:type="dxa"/>
                  <w:vMerge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3" w:type="dxa"/>
                  <w:vMerge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908" w:type="dxa"/>
                  <w:vMerge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6" w:type="dxa"/>
                  <w:vMerge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1534" w:rsidRPr="00744EC4" w:rsidTr="00231534">
              <w:tc>
                <w:tcPr>
                  <w:tcW w:w="766" w:type="dxa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(78%)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31534" w:rsidRPr="00744EC4" w:rsidTr="00231534">
              <w:tc>
                <w:tcPr>
                  <w:tcW w:w="766" w:type="dxa"/>
                </w:tcPr>
                <w:p w:rsidR="0023153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(100%)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444838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444838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444838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231534" w:rsidRPr="00744EC4" w:rsidRDefault="00444838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231534" w:rsidRPr="00744EC4" w:rsidRDefault="00231534" w:rsidP="00744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75440" w:rsidRDefault="00A75440" w:rsidP="0023153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31534" w:rsidRPr="006C3EAF" w:rsidRDefault="00231534" w:rsidP="0023153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EAF">
              <w:rPr>
                <w:rFonts w:ascii="Times New Roman" w:hAnsi="Times New Roman" w:cs="Times New Roman"/>
                <w:b/>
                <w:sz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sz w:val="24"/>
              </w:rPr>
              <w:t>РПР</w:t>
            </w:r>
            <w:r w:rsidRPr="006C3EAF">
              <w:rPr>
                <w:rFonts w:ascii="Times New Roman" w:hAnsi="Times New Roman" w:cs="Times New Roman"/>
                <w:b/>
                <w:sz w:val="24"/>
              </w:rPr>
              <w:t xml:space="preserve"> по математике в 9 класс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C308FB">
              <w:rPr>
                <w:rFonts w:ascii="Times New Roman" w:hAnsi="Times New Roman" w:cs="Times New Roman"/>
                <w:b/>
                <w:sz w:val="24"/>
              </w:rPr>
              <w:t xml:space="preserve"> в 2019-2020 учебном году</w:t>
            </w:r>
          </w:p>
          <w:tbl>
            <w:tblPr>
              <w:tblStyle w:val="a3"/>
              <w:tblW w:w="9322" w:type="dxa"/>
              <w:tblLook w:val="04A0" w:firstRow="1" w:lastRow="0" w:firstColumn="1" w:lastColumn="0" w:noHBand="0" w:noVBand="1"/>
            </w:tblPr>
            <w:tblGrid>
              <w:gridCol w:w="5211"/>
              <w:gridCol w:w="4111"/>
            </w:tblGrid>
            <w:tr w:rsidR="00231534" w:rsidRPr="006C3EAF" w:rsidTr="008635E0">
              <w:tc>
                <w:tcPr>
                  <w:tcW w:w="5211" w:type="dxa"/>
                </w:tcPr>
                <w:p w:rsidR="00231534" w:rsidRPr="006C3EAF" w:rsidRDefault="00231534" w:rsidP="008635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C3EAF">
                    <w:rPr>
                      <w:rFonts w:ascii="Times New Roman" w:hAnsi="Times New Roman" w:cs="Times New Roman"/>
                      <w:b/>
                      <w:sz w:val="24"/>
                    </w:rPr>
                    <w:t>Показатели</w:t>
                  </w:r>
                </w:p>
              </w:tc>
              <w:tc>
                <w:tcPr>
                  <w:tcW w:w="4111" w:type="dxa"/>
                </w:tcPr>
                <w:p w:rsidR="00231534" w:rsidRPr="006C3EAF" w:rsidRDefault="00231534" w:rsidP="008635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Значение</w:t>
                  </w:r>
                </w:p>
              </w:tc>
            </w:tr>
            <w:tr w:rsidR="00231534" w:rsidRPr="006C3EAF" w:rsidTr="008635E0">
              <w:tc>
                <w:tcPr>
                  <w:tcW w:w="5211" w:type="dxa"/>
                </w:tcPr>
                <w:p w:rsidR="00231534" w:rsidRPr="006C3EAF" w:rsidRDefault="00231534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Количество учащихся в классе, чел.</w:t>
                  </w:r>
                </w:p>
              </w:tc>
              <w:tc>
                <w:tcPr>
                  <w:tcW w:w="4111" w:type="dxa"/>
                </w:tcPr>
                <w:p w:rsidR="00231534" w:rsidRDefault="00231534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24</w:t>
                  </w:r>
                </w:p>
              </w:tc>
            </w:tr>
            <w:tr w:rsidR="00231534" w:rsidRPr="006C3EAF" w:rsidTr="008635E0">
              <w:tc>
                <w:tcPr>
                  <w:tcW w:w="5211" w:type="dxa"/>
                </w:tcPr>
                <w:p w:rsidR="00231534" w:rsidRDefault="00231534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Выполняли работу, чел./%</w:t>
                  </w:r>
                </w:p>
              </w:tc>
              <w:tc>
                <w:tcPr>
                  <w:tcW w:w="4111" w:type="dxa"/>
                </w:tcPr>
                <w:p w:rsidR="00231534" w:rsidRDefault="00231534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24/100</w:t>
                  </w:r>
                </w:p>
              </w:tc>
            </w:tr>
            <w:tr w:rsidR="00231534" w:rsidRPr="006C3EAF" w:rsidTr="008635E0">
              <w:tc>
                <w:tcPr>
                  <w:tcW w:w="5211" w:type="dxa"/>
                </w:tcPr>
                <w:p w:rsidR="00231534" w:rsidRPr="006C3EAF" w:rsidRDefault="00231534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C3EAF">
                    <w:rPr>
                      <w:rFonts w:ascii="Times New Roman" w:hAnsi="Times New Roman" w:cs="Times New Roman"/>
                      <w:sz w:val="24"/>
                    </w:rPr>
                    <w:t>Средний тестовый балл</w:t>
                  </w:r>
                </w:p>
              </w:tc>
              <w:tc>
                <w:tcPr>
                  <w:tcW w:w="4111" w:type="dxa"/>
                </w:tcPr>
                <w:p w:rsidR="00231534" w:rsidRPr="006C3EAF" w:rsidRDefault="00231534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6,5</w:t>
                  </w:r>
                </w:p>
              </w:tc>
            </w:tr>
            <w:tr w:rsidR="00231534" w:rsidRPr="006C3EAF" w:rsidTr="008635E0">
              <w:tc>
                <w:tcPr>
                  <w:tcW w:w="5211" w:type="dxa"/>
                </w:tcPr>
                <w:p w:rsidR="00231534" w:rsidRPr="006C3EAF" w:rsidRDefault="00231534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C3EAF">
                    <w:rPr>
                      <w:rFonts w:ascii="Times New Roman" w:hAnsi="Times New Roman" w:cs="Times New Roman"/>
                      <w:sz w:val="24"/>
                    </w:rPr>
                    <w:t>Средний оценочный балл</w:t>
                  </w:r>
                </w:p>
              </w:tc>
              <w:tc>
                <w:tcPr>
                  <w:tcW w:w="4111" w:type="dxa"/>
                </w:tcPr>
                <w:p w:rsidR="00231534" w:rsidRPr="006C3EAF" w:rsidRDefault="00231534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2,7</w:t>
                  </w:r>
                </w:p>
              </w:tc>
            </w:tr>
            <w:tr w:rsidR="00231534" w:rsidRPr="006C3EAF" w:rsidTr="008635E0">
              <w:tc>
                <w:tcPr>
                  <w:tcW w:w="5211" w:type="dxa"/>
                </w:tcPr>
                <w:p w:rsidR="00231534" w:rsidRPr="006C3EAF" w:rsidRDefault="00231534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Успешность выполнения работы, %</w:t>
                  </w:r>
                </w:p>
              </w:tc>
              <w:tc>
                <w:tcPr>
                  <w:tcW w:w="4111" w:type="dxa"/>
                </w:tcPr>
                <w:p w:rsidR="00231534" w:rsidRPr="006C3EAF" w:rsidRDefault="00231534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46</w:t>
                  </w:r>
                </w:p>
              </w:tc>
            </w:tr>
            <w:tr w:rsidR="00231534" w:rsidRPr="006C3EAF" w:rsidTr="008635E0">
              <w:tc>
                <w:tcPr>
                  <w:tcW w:w="5211" w:type="dxa"/>
                </w:tcPr>
                <w:p w:rsidR="00231534" w:rsidRPr="006C3EAF" w:rsidRDefault="00231534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C3EAF">
                    <w:rPr>
                      <w:rFonts w:ascii="Times New Roman" w:hAnsi="Times New Roman" w:cs="Times New Roman"/>
                      <w:sz w:val="24"/>
                    </w:rPr>
                    <w:t>СОУ по школе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%</w:t>
                  </w:r>
                </w:p>
              </w:tc>
              <w:tc>
                <w:tcPr>
                  <w:tcW w:w="4111" w:type="dxa"/>
                </w:tcPr>
                <w:p w:rsidR="00231534" w:rsidRPr="006C3EAF" w:rsidRDefault="00231534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79</w:t>
                  </w:r>
                </w:p>
              </w:tc>
            </w:tr>
            <w:tr w:rsidR="00231534" w:rsidRPr="006C3EAF" w:rsidTr="008635E0">
              <w:tc>
                <w:tcPr>
                  <w:tcW w:w="5211" w:type="dxa"/>
                </w:tcPr>
                <w:p w:rsidR="00231534" w:rsidRPr="006C3EAF" w:rsidRDefault="00231534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C3EAF">
                    <w:rPr>
                      <w:rFonts w:ascii="Times New Roman" w:hAnsi="Times New Roman" w:cs="Times New Roman"/>
                      <w:sz w:val="24"/>
                    </w:rPr>
                    <w:t>Качество по школе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%</w:t>
                  </w:r>
                </w:p>
              </w:tc>
              <w:tc>
                <w:tcPr>
                  <w:tcW w:w="4111" w:type="dxa"/>
                </w:tcPr>
                <w:p w:rsidR="00231534" w:rsidRPr="006C3EAF" w:rsidRDefault="00231534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c>
            </w:tr>
          </w:tbl>
          <w:p w:rsidR="00A75440" w:rsidRDefault="00A75440" w:rsidP="007303A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303A0" w:rsidRDefault="007303A0" w:rsidP="007303A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EAF">
              <w:rPr>
                <w:rFonts w:ascii="Times New Roman" w:hAnsi="Times New Roman" w:cs="Times New Roman"/>
                <w:b/>
                <w:sz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sz w:val="24"/>
              </w:rPr>
              <w:t>РПР</w:t>
            </w:r>
            <w:r w:rsidRPr="006C3E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группах английского языка </w:t>
            </w:r>
            <w:r w:rsidRPr="006C3EAF"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6C3EAF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ах </w:t>
            </w:r>
          </w:p>
          <w:p w:rsidR="007303A0" w:rsidRPr="006C3EAF" w:rsidRDefault="007303A0" w:rsidP="007303A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2019-2020 учебном году</w:t>
            </w:r>
          </w:p>
          <w:tbl>
            <w:tblPr>
              <w:tblStyle w:val="a3"/>
              <w:tblW w:w="8757" w:type="dxa"/>
              <w:jc w:val="center"/>
              <w:tblLook w:val="04A0" w:firstRow="1" w:lastRow="0" w:firstColumn="1" w:lastColumn="0" w:noHBand="0" w:noVBand="1"/>
            </w:tblPr>
            <w:tblGrid>
              <w:gridCol w:w="4077"/>
              <w:gridCol w:w="1560"/>
              <w:gridCol w:w="1560"/>
              <w:gridCol w:w="1560"/>
            </w:tblGrid>
            <w:tr w:rsidR="007303A0" w:rsidRPr="006C3EAF" w:rsidTr="008635E0">
              <w:trPr>
                <w:jc w:val="center"/>
              </w:trPr>
              <w:tc>
                <w:tcPr>
                  <w:tcW w:w="4077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C3EAF">
                    <w:rPr>
                      <w:rFonts w:ascii="Times New Roman" w:hAnsi="Times New Roman" w:cs="Times New Roman"/>
                      <w:b/>
                      <w:sz w:val="24"/>
                    </w:rPr>
                    <w:t>Показатели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8а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8б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Итого</w:t>
                  </w:r>
                </w:p>
              </w:tc>
            </w:tr>
            <w:tr w:rsidR="007303A0" w:rsidRPr="006C3EAF" w:rsidTr="008635E0">
              <w:trPr>
                <w:jc w:val="center"/>
              </w:trPr>
              <w:tc>
                <w:tcPr>
                  <w:tcW w:w="4077" w:type="dxa"/>
                </w:tcPr>
                <w:p w:rsidR="007303A0" w:rsidRPr="006C3EAF" w:rsidRDefault="007303A0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Количество учащихся в группе, чел.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</w:p>
              </w:tc>
            </w:tr>
            <w:tr w:rsidR="007303A0" w:rsidRPr="006C3EAF" w:rsidTr="008635E0">
              <w:trPr>
                <w:jc w:val="center"/>
              </w:trPr>
              <w:tc>
                <w:tcPr>
                  <w:tcW w:w="4077" w:type="dxa"/>
                </w:tcPr>
                <w:p w:rsidR="007303A0" w:rsidRDefault="007303A0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Выполняли работу, чел./%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15/79</w:t>
                  </w:r>
                </w:p>
              </w:tc>
            </w:tr>
            <w:tr w:rsidR="007303A0" w:rsidRPr="006C3EAF" w:rsidTr="008635E0">
              <w:trPr>
                <w:jc w:val="center"/>
              </w:trPr>
              <w:tc>
                <w:tcPr>
                  <w:tcW w:w="4077" w:type="dxa"/>
                </w:tcPr>
                <w:p w:rsidR="007303A0" w:rsidRPr="006C3EAF" w:rsidRDefault="007303A0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C3EAF">
                    <w:rPr>
                      <w:rFonts w:ascii="Times New Roman" w:hAnsi="Times New Roman" w:cs="Times New Roman"/>
                      <w:sz w:val="24"/>
                    </w:rPr>
                    <w:t>Средний тестовый балл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14,4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7,4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12,1</w:t>
                  </w:r>
                </w:p>
              </w:tc>
            </w:tr>
            <w:tr w:rsidR="007303A0" w:rsidRPr="006C3EAF" w:rsidTr="008635E0">
              <w:trPr>
                <w:jc w:val="center"/>
              </w:trPr>
              <w:tc>
                <w:tcPr>
                  <w:tcW w:w="4077" w:type="dxa"/>
                </w:tcPr>
                <w:p w:rsidR="007303A0" w:rsidRPr="006C3EAF" w:rsidRDefault="007303A0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C3EAF">
                    <w:rPr>
                      <w:rFonts w:ascii="Times New Roman" w:hAnsi="Times New Roman" w:cs="Times New Roman"/>
                      <w:sz w:val="24"/>
                    </w:rPr>
                    <w:t>Средний оценочный балл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3,2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2,4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2,9</w:t>
                  </w:r>
                </w:p>
              </w:tc>
            </w:tr>
            <w:tr w:rsidR="007303A0" w:rsidRPr="006C3EAF" w:rsidTr="008635E0">
              <w:trPr>
                <w:jc w:val="center"/>
              </w:trPr>
              <w:tc>
                <w:tcPr>
                  <w:tcW w:w="4077" w:type="dxa"/>
                </w:tcPr>
                <w:p w:rsidR="007303A0" w:rsidRPr="006C3EAF" w:rsidRDefault="007303A0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Успешность выполнения работы, %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48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24,8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40</w:t>
                  </w:r>
                </w:p>
              </w:tc>
            </w:tr>
            <w:tr w:rsidR="007303A0" w:rsidRPr="006C3EAF" w:rsidTr="008635E0">
              <w:trPr>
                <w:jc w:val="center"/>
              </w:trPr>
              <w:tc>
                <w:tcPr>
                  <w:tcW w:w="4077" w:type="dxa"/>
                </w:tcPr>
                <w:p w:rsidR="007303A0" w:rsidRPr="006C3EAF" w:rsidRDefault="007303A0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C3EAF">
                    <w:rPr>
                      <w:rFonts w:ascii="Times New Roman" w:hAnsi="Times New Roman" w:cs="Times New Roman"/>
                      <w:sz w:val="24"/>
                    </w:rPr>
                    <w:t>СОУ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%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90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40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73</w:t>
                  </w:r>
                </w:p>
              </w:tc>
            </w:tr>
            <w:tr w:rsidR="007303A0" w:rsidRPr="006C3EAF" w:rsidTr="008635E0">
              <w:trPr>
                <w:jc w:val="center"/>
              </w:trPr>
              <w:tc>
                <w:tcPr>
                  <w:tcW w:w="4077" w:type="dxa"/>
                </w:tcPr>
                <w:p w:rsidR="007303A0" w:rsidRPr="006C3EAF" w:rsidRDefault="007303A0" w:rsidP="008635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C3EAF">
                    <w:rPr>
                      <w:rFonts w:ascii="Times New Roman" w:hAnsi="Times New Roman" w:cs="Times New Roman"/>
                      <w:sz w:val="24"/>
                    </w:rPr>
                    <w:t>Качество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%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7303A0" w:rsidRPr="006C3EAF" w:rsidRDefault="007303A0" w:rsidP="008635E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c>
            </w:tr>
          </w:tbl>
          <w:p w:rsidR="001D707C" w:rsidRDefault="001D707C" w:rsidP="00FF5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07C" w:rsidRDefault="001D707C" w:rsidP="00FF5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07C" w:rsidRDefault="001D707C" w:rsidP="00FF5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07C" w:rsidRDefault="001D707C" w:rsidP="00FF5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07C" w:rsidRDefault="001D707C" w:rsidP="00FF5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5C1B" w:rsidRPr="00382DBC" w:rsidRDefault="00FF5C1B" w:rsidP="00FF5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выполнения комплексной работы </w:t>
            </w:r>
          </w:p>
          <w:p w:rsidR="00FF5C1B" w:rsidRPr="00382DBC" w:rsidRDefault="00FF5C1B" w:rsidP="00FF5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оценке </w:t>
            </w:r>
            <w:proofErr w:type="spellStart"/>
            <w:r w:rsidRPr="0038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38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учащихся 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8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классов </w:t>
            </w:r>
            <w:proofErr w:type="spellStart"/>
            <w:r w:rsidRPr="0038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38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результатов </w:t>
            </w:r>
          </w:p>
          <w:p w:rsidR="00FF5C1B" w:rsidRDefault="00FF5C1B" w:rsidP="00FF5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(смыслового чтения и умений работать с информацией)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  <w:tbl>
            <w:tblPr>
              <w:tblStyle w:val="a3"/>
              <w:tblW w:w="0" w:type="auto"/>
              <w:tblInd w:w="578" w:type="dxa"/>
              <w:tblLook w:val="04A0" w:firstRow="1" w:lastRow="0" w:firstColumn="1" w:lastColumn="0" w:noHBand="0" w:noVBand="1"/>
            </w:tblPr>
            <w:tblGrid>
              <w:gridCol w:w="507"/>
              <w:gridCol w:w="746"/>
              <w:gridCol w:w="744"/>
              <w:gridCol w:w="771"/>
              <w:gridCol w:w="772"/>
              <w:gridCol w:w="718"/>
              <w:gridCol w:w="718"/>
              <w:gridCol w:w="744"/>
              <w:gridCol w:w="745"/>
              <w:gridCol w:w="844"/>
              <w:gridCol w:w="844"/>
            </w:tblGrid>
            <w:tr w:rsidR="007303A0" w:rsidTr="007303A0">
              <w:tc>
                <w:tcPr>
                  <w:tcW w:w="507" w:type="dxa"/>
                  <w:vMerge w:val="restart"/>
                  <w:textDirection w:val="btLr"/>
                </w:tcPr>
                <w:p w:rsidR="007303A0" w:rsidRDefault="007303A0" w:rsidP="008635E0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90" w:type="dxa"/>
                  <w:gridSpan w:val="2"/>
                  <w:vMerge w:val="restart"/>
                  <w:textDirection w:val="btLr"/>
                  <w:vAlign w:val="center"/>
                </w:tcPr>
                <w:p w:rsidR="007303A0" w:rsidRDefault="007303A0" w:rsidP="008635E0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Успешность выполнения, %</w:t>
                  </w:r>
                </w:p>
              </w:tc>
              <w:tc>
                <w:tcPr>
                  <w:tcW w:w="6156" w:type="dxa"/>
                  <w:gridSpan w:val="8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</w:rPr>
                    <w:t xml:space="preserve">Уровни достижения, 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>чел/</w:t>
                  </w:r>
                  <w:r w:rsidRPr="007F0CDA">
                    <w:rPr>
                      <w:rFonts w:ascii="Times New Roman" w:eastAsia="Calibri" w:hAnsi="Times New Roman" w:cs="Times New Roman"/>
                      <w:b/>
                    </w:rPr>
                    <w:t>%</w:t>
                  </w:r>
                </w:p>
              </w:tc>
            </w:tr>
            <w:tr w:rsidR="007303A0" w:rsidTr="007303A0">
              <w:trPr>
                <w:cantSplit/>
                <w:trHeight w:val="2131"/>
              </w:trPr>
              <w:tc>
                <w:tcPr>
                  <w:tcW w:w="507" w:type="dxa"/>
                  <w:vMerge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gridSpan w:val="2"/>
                  <w:vMerge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gridSpan w:val="2"/>
                  <w:textDirection w:val="btLr"/>
                  <w:vAlign w:val="center"/>
                </w:tcPr>
                <w:p w:rsidR="007303A0" w:rsidRDefault="007303A0" w:rsidP="008635E0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436" w:type="dxa"/>
                  <w:gridSpan w:val="2"/>
                  <w:textDirection w:val="btLr"/>
                  <w:vAlign w:val="center"/>
                </w:tcPr>
                <w:p w:rsidR="007303A0" w:rsidRPr="007F0CDA" w:rsidRDefault="007303A0" w:rsidP="008635E0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</w:rPr>
                    <w:t>базовый</w:t>
                  </w:r>
                </w:p>
              </w:tc>
              <w:tc>
                <w:tcPr>
                  <w:tcW w:w="1489" w:type="dxa"/>
                  <w:gridSpan w:val="2"/>
                  <w:textDirection w:val="btLr"/>
                  <w:vAlign w:val="center"/>
                </w:tcPr>
                <w:p w:rsidR="007303A0" w:rsidRPr="007F0CDA" w:rsidRDefault="007303A0" w:rsidP="008635E0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</w:rPr>
                    <w:t>пониженный</w:t>
                  </w:r>
                </w:p>
              </w:tc>
              <w:tc>
                <w:tcPr>
                  <w:tcW w:w="1688" w:type="dxa"/>
                  <w:gridSpan w:val="2"/>
                  <w:textDirection w:val="btLr"/>
                  <w:vAlign w:val="center"/>
                </w:tcPr>
                <w:p w:rsidR="007303A0" w:rsidRPr="007F0CDA" w:rsidRDefault="007303A0" w:rsidP="008635E0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</w:rPr>
                    <w:t>недостаточный</w:t>
                  </w:r>
                </w:p>
              </w:tc>
            </w:tr>
            <w:tr w:rsidR="007303A0" w:rsidRPr="007F0CDA" w:rsidTr="007303A0">
              <w:tc>
                <w:tcPr>
                  <w:tcW w:w="507" w:type="dxa"/>
                  <w:vMerge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  <w:t>2018-2019</w:t>
                  </w:r>
                </w:p>
              </w:tc>
              <w:tc>
                <w:tcPr>
                  <w:tcW w:w="744" w:type="dxa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  <w:t>2019-2020</w:t>
                  </w:r>
                </w:p>
              </w:tc>
              <w:tc>
                <w:tcPr>
                  <w:tcW w:w="771" w:type="dxa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  <w:t>2018-2019</w:t>
                  </w:r>
                </w:p>
              </w:tc>
              <w:tc>
                <w:tcPr>
                  <w:tcW w:w="772" w:type="dxa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  <w:t>2019-2020</w:t>
                  </w:r>
                </w:p>
              </w:tc>
              <w:tc>
                <w:tcPr>
                  <w:tcW w:w="718" w:type="dxa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  <w:t>2018-2019</w:t>
                  </w:r>
                </w:p>
              </w:tc>
              <w:tc>
                <w:tcPr>
                  <w:tcW w:w="718" w:type="dxa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  <w:t>2019-2020</w:t>
                  </w:r>
                </w:p>
              </w:tc>
              <w:tc>
                <w:tcPr>
                  <w:tcW w:w="744" w:type="dxa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  <w:t>2018-2019</w:t>
                  </w:r>
                </w:p>
              </w:tc>
              <w:tc>
                <w:tcPr>
                  <w:tcW w:w="745" w:type="dxa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  <w:t>2019-2020</w:t>
                  </w:r>
                </w:p>
              </w:tc>
              <w:tc>
                <w:tcPr>
                  <w:tcW w:w="844" w:type="dxa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  <w:t>2018-2019</w:t>
                  </w:r>
                </w:p>
              </w:tc>
              <w:tc>
                <w:tcPr>
                  <w:tcW w:w="844" w:type="dxa"/>
                </w:tcPr>
                <w:p w:rsidR="007303A0" w:rsidRPr="007F0CDA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</w:pPr>
                  <w:r w:rsidRPr="007F0CDA">
                    <w:rPr>
                      <w:rFonts w:ascii="Times New Roman" w:eastAsia="Calibri" w:hAnsi="Times New Roman" w:cs="Times New Roman"/>
                      <w:b/>
                      <w:sz w:val="16"/>
                      <w:szCs w:val="24"/>
                    </w:rPr>
                    <w:t>2019-2020</w:t>
                  </w:r>
                </w:p>
              </w:tc>
            </w:tr>
            <w:tr w:rsidR="007303A0" w:rsidRPr="007F0CDA" w:rsidTr="007303A0">
              <w:tc>
                <w:tcPr>
                  <w:tcW w:w="507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5а</w:t>
                  </w:r>
                </w:p>
              </w:tc>
              <w:tc>
                <w:tcPr>
                  <w:tcW w:w="746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2431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2431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771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2431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72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</w:t>
                  </w:r>
                  <w:r w:rsidRPr="00324319">
                    <w:rPr>
                      <w:rFonts w:ascii="Times New Roman" w:eastAsia="Calibri" w:hAnsi="Times New Roman" w:cs="Times New Roman"/>
                    </w:rPr>
                    <w:t>/19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15/71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45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2/10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7303A0" w:rsidRPr="007F0CDA" w:rsidTr="007303A0">
              <w:tc>
                <w:tcPr>
                  <w:tcW w:w="507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746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2431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2431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771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2431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72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2/11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14/73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745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3/16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7303A0" w:rsidRPr="007F0CDA" w:rsidTr="007303A0">
              <w:tc>
                <w:tcPr>
                  <w:tcW w:w="507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746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771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7/32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15/71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13/59</w:t>
                  </w:r>
                </w:p>
              </w:tc>
              <w:tc>
                <w:tcPr>
                  <w:tcW w:w="745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6/29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2/9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7303A0" w:rsidRPr="007F0CDA" w:rsidTr="007303A0">
              <w:tc>
                <w:tcPr>
                  <w:tcW w:w="507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746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771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1/6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6/30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11/69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8/40</w:t>
                  </w:r>
                </w:p>
              </w:tc>
              <w:tc>
                <w:tcPr>
                  <w:tcW w:w="745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4/25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6/30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7303A0" w:rsidRPr="007F0CDA" w:rsidTr="007303A0">
              <w:tc>
                <w:tcPr>
                  <w:tcW w:w="507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746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771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2/10</w:t>
                  </w:r>
                </w:p>
              </w:tc>
              <w:tc>
                <w:tcPr>
                  <w:tcW w:w="772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2/10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9/45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11/58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8/40</w:t>
                  </w:r>
                </w:p>
              </w:tc>
              <w:tc>
                <w:tcPr>
                  <w:tcW w:w="745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6/32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1/5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7303A0" w:rsidRPr="007F0CDA" w:rsidTr="007303A0">
              <w:tc>
                <w:tcPr>
                  <w:tcW w:w="507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746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771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2/12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7/39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6/35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13/56</w:t>
                  </w:r>
                </w:p>
              </w:tc>
              <w:tc>
                <w:tcPr>
                  <w:tcW w:w="745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8/47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1/5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1/6</w:t>
                  </w:r>
                </w:p>
              </w:tc>
            </w:tr>
            <w:tr w:rsidR="007303A0" w:rsidRPr="007F0CDA" w:rsidTr="007303A0">
              <w:tc>
                <w:tcPr>
                  <w:tcW w:w="507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746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771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2/12</w:t>
                  </w:r>
                </w:p>
              </w:tc>
              <w:tc>
                <w:tcPr>
                  <w:tcW w:w="772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6/35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7/41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11/65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8/47</w:t>
                  </w:r>
                </w:p>
              </w:tc>
              <w:tc>
                <w:tcPr>
                  <w:tcW w:w="745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7303A0" w:rsidRPr="007F0CDA" w:rsidTr="007303A0">
              <w:tc>
                <w:tcPr>
                  <w:tcW w:w="507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746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771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1/7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2/12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8/53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7/41</w:t>
                  </w:r>
                </w:p>
              </w:tc>
              <w:tc>
                <w:tcPr>
                  <w:tcW w:w="745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6/40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8/47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7303A0" w:rsidRPr="007F0CDA" w:rsidTr="007303A0">
              <w:tc>
                <w:tcPr>
                  <w:tcW w:w="507" w:type="dxa"/>
                </w:tcPr>
                <w:p w:rsidR="007303A0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6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771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3/14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11/55</w:t>
                  </w:r>
                </w:p>
              </w:tc>
              <w:tc>
                <w:tcPr>
                  <w:tcW w:w="718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14/67</w:t>
                  </w:r>
                </w:p>
              </w:tc>
              <w:tc>
                <w:tcPr>
                  <w:tcW w:w="7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9/45</w:t>
                  </w:r>
                </w:p>
              </w:tc>
              <w:tc>
                <w:tcPr>
                  <w:tcW w:w="745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4/19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844" w:type="dxa"/>
                </w:tcPr>
                <w:p w:rsidR="007303A0" w:rsidRPr="00324319" w:rsidRDefault="007303A0" w:rsidP="008635E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</w:tbl>
          <w:p w:rsidR="00FF5C1B" w:rsidRDefault="00FF5C1B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50" w:rsidTr="00D24750">
        <w:tc>
          <w:tcPr>
            <w:tcW w:w="67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D24750" w:rsidRDefault="00D24750" w:rsidP="00D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внутренних и внешних причин низких образовательных результатов</w:t>
            </w:r>
          </w:p>
        </w:tc>
        <w:tc>
          <w:tcPr>
            <w:tcW w:w="8866" w:type="dxa"/>
          </w:tcPr>
          <w:p w:rsidR="00F63184" w:rsidRDefault="006E1BC5" w:rsidP="00132EA8">
            <w:pPr>
              <w:pStyle w:val="a5"/>
              <w:spacing w:before="0" w:beforeAutospacing="0" w:after="0" w:afterAutospacing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Анализируя внутренние причины низких образовательных</w:t>
            </w:r>
            <w:r w:rsidR="00C36C8A">
              <w:rPr>
                <w:snapToGrid w:val="0"/>
                <w:color w:val="000000"/>
              </w:rPr>
              <w:t xml:space="preserve"> результатов</w:t>
            </w:r>
            <w:r>
              <w:rPr>
                <w:snapToGrid w:val="0"/>
                <w:color w:val="000000"/>
              </w:rPr>
              <w:t xml:space="preserve"> м</w:t>
            </w:r>
            <w:r w:rsidR="008F3A40" w:rsidRPr="008F3A40">
              <w:rPr>
                <w:snapToGrid w:val="0"/>
                <w:color w:val="000000"/>
              </w:rPr>
              <w:t xml:space="preserve">ожно </w:t>
            </w:r>
            <w:r w:rsidR="00C36C8A">
              <w:rPr>
                <w:snapToGrid w:val="0"/>
                <w:color w:val="000000"/>
              </w:rPr>
              <w:t xml:space="preserve">выделить </w:t>
            </w:r>
            <w:r>
              <w:rPr>
                <w:snapToGrid w:val="0"/>
                <w:color w:val="000000"/>
              </w:rPr>
              <w:t xml:space="preserve">следующие </w:t>
            </w:r>
            <w:r w:rsidR="008F3A40" w:rsidRPr="008F3A40">
              <w:rPr>
                <w:snapToGrid w:val="0"/>
                <w:color w:val="000000"/>
              </w:rPr>
              <w:t>причины, связанные с работой педагогов</w:t>
            </w:r>
            <w:r w:rsidR="00F63184">
              <w:rPr>
                <w:snapToGrid w:val="0"/>
                <w:color w:val="000000"/>
              </w:rPr>
              <w:t xml:space="preserve"> и школы в целом:</w:t>
            </w:r>
          </w:p>
          <w:p w:rsidR="003C3019" w:rsidRDefault="003C3019" w:rsidP="003C3019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Недостаточная</w:t>
            </w:r>
            <w:r w:rsidRPr="006F78E1">
              <w:t xml:space="preserve"> воспитательная работа </w:t>
            </w:r>
            <w:r>
              <w:t xml:space="preserve">отдельными </w:t>
            </w:r>
            <w:r w:rsidRPr="006F78E1">
              <w:t>классным</w:t>
            </w:r>
            <w:r>
              <w:t>и</w:t>
            </w:r>
            <w:r w:rsidRPr="006F78E1">
              <w:t xml:space="preserve"> руководител</w:t>
            </w:r>
            <w:r>
              <w:t>ями</w:t>
            </w:r>
            <w:r w:rsidRPr="006F78E1">
              <w:t xml:space="preserve"> с </w:t>
            </w:r>
            <w:r>
              <w:t>учащимися и родителями.</w:t>
            </w:r>
          </w:p>
          <w:p w:rsidR="003C3019" w:rsidRDefault="003C3019" w:rsidP="003C3019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Н</w:t>
            </w:r>
            <w:r w:rsidRPr="006F78E1">
              <w:t>едостаточная практическая</w:t>
            </w:r>
            <w:r w:rsidR="00C21DEB">
              <w:t xml:space="preserve"> и развивающая</w:t>
            </w:r>
            <w:r w:rsidRPr="006F78E1">
              <w:t xml:space="preserve"> направленность в образовательном процессе</w:t>
            </w:r>
            <w:r w:rsidR="00C21DEB">
              <w:t>.</w:t>
            </w:r>
          </w:p>
          <w:p w:rsidR="003C3019" w:rsidRDefault="00AE3BBD" w:rsidP="003C3019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 w:rsidRPr="006F78E1">
              <w:t>Недостатки в</w:t>
            </w:r>
            <w:r>
              <w:t xml:space="preserve"> организации дифференцированной и</w:t>
            </w:r>
            <w:r w:rsidRPr="006F78E1">
              <w:t xml:space="preserve"> индивидуальной работ</w:t>
            </w:r>
            <w:r>
              <w:t>ы</w:t>
            </w:r>
            <w:r w:rsidRPr="006F78E1">
              <w:t xml:space="preserve"> учителя</w:t>
            </w:r>
            <w:r>
              <w:t>ми</w:t>
            </w:r>
            <w:r w:rsidRPr="006F78E1">
              <w:t>-предметника</w:t>
            </w:r>
            <w:r>
              <w:t>ми</w:t>
            </w:r>
            <w:r w:rsidRPr="006F78E1">
              <w:t xml:space="preserve"> с учащимися</w:t>
            </w:r>
            <w:r>
              <w:t>.</w:t>
            </w:r>
          </w:p>
          <w:p w:rsidR="00AE3BBD" w:rsidRDefault="00AE3BBD" w:rsidP="003C3019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Отдельные</w:t>
            </w:r>
            <w:r w:rsidRPr="006F78E1">
              <w:t xml:space="preserve"> учителя не могут избавиться от объяснительно-иллюстративного метода обучения</w:t>
            </w:r>
            <w:r>
              <w:t>.</w:t>
            </w:r>
          </w:p>
          <w:p w:rsidR="00AE3BBD" w:rsidRDefault="002137C1" w:rsidP="003C3019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Перестановка</w:t>
            </w:r>
            <w:r w:rsidR="00AE3BBD">
              <w:t xml:space="preserve"> кадров по причине нехватки учителей, преподающих отдельные предметы (иностранный язык, </w:t>
            </w:r>
            <w:r w:rsidR="00C87B5B">
              <w:t>биология, математика, история и обществознание)</w:t>
            </w:r>
            <w:r>
              <w:t xml:space="preserve">, в результате которой в классах основной ступени </w:t>
            </w:r>
            <w:proofErr w:type="gramStart"/>
            <w:r>
              <w:t xml:space="preserve">обучения </w:t>
            </w:r>
            <w:r w:rsidR="00465EC9">
              <w:t>по</w:t>
            </w:r>
            <w:proofErr w:type="gramEnd"/>
            <w:r w:rsidR="00465EC9">
              <w:t xml:space="preserve"> этим предметам </w:t>
            </w:r>
            <w:r>
              <w:t xml:space="preserve">не всегда </w:t>
            </w:r>
            <w:r w:rsidR="00465EC9">
              <w:t>один учитель-предметник работает в течение всех лет.</w:t>
            </w:r>
          </w:p>
          <w:p w:rsidR="00AE3BBD" w:rsidRDefault="00AE3BBD" w:rsidP="003C3019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Н</w:t>
            </w:r>
            <w:r w:rsidRPr="006F78E1">
              <w:t xml:space="preserve">едостаточная </w:t>
            </w:r>
            <w:r>
              <w:t>материально-техническая</w:t>
            </w:r>
            <w:r w:rsidRPr="006F78E1">
              <w:t xml:space="preserve"> база</w:t>
            </w:r>
          </w:p>
          <w:p w:rsidR="00752075" w:rsidRPr="003C3019" w:rsidRDefault="00752075" w:rsidP="003C3019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 w:rsidRPr="00752075">
              <w:t xml:space="preserve">20% </w:t>
            </w:r>
            <w:proofErr w:type="gramStart"/>
            <w:r w:rsidRPr="00752075">
              <w:t>обучающихся</w:t>
            </w:r>
            <w:proofErr w:type="gramEnd"/>
            <w:r w:rsidRPr="00752075">
              <w:t xml:space="preserve"> находятся на подвозе, что не позволяет обучающимся использовать  дополнительные занятия и консультации, которые проводятся во второй половине дня</w:t>
            </w:r>
            <w:r w:rsidR="006D7236">
              <w:t>.</w:t>
            </w:r>
          </w:p>
          <w:p w:rsidR="00132EA8" w:rsidRDefault="00132EA8" w:rsidP="00C36C8A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132EA8">
              <w:rPr>
                <w:bCs/>
              </w:rPr>
              <w:t>К внешним факторам, отрицательно влияющим на качество образовательных услуг можно отнести следующие</w:t>
            </w:r>
            <w:r w:rsidR="00C36C8A">
              <w:rPr>
                <w:bCs/>
              </w:rPr>
              <w:t xml:space="preserve"> группы причин: </w:t>
            </w:r>
            <w:r w:rsidR="00C36C8A" w:rsidRPr="008F3A40">
              <w:t>1) причины, связанные с содержанием</w:t>
            </w:r>
            <w:r w:rsidR="00C36C8A">
              <w:t xml:space="preserve"> и организацией</w:t>
            </w:r>
            <w:r w:rsidR="00C36C8A" w:rsidRPr="008F3A40">
              <w:t xml:space="preserve"> </w:t>
            </w:r>
            <w:r w:rsidR="00C36C8A" w:rsidRPr="008F3A40">
              <w:rPr>
                <w:snapToGrid w:val="0"/>
                <w:color w:val="000000"/>
              </w:rPr>
              <w:t>мониторинговых работ,</w:t>
            </w:r>
            <w:r w:rsidR="00C36C8A" w:rsidRPr="008F3A40">
              <w:rPr>
                <w:snapToGrid w:val="0"/>
                <w:color w:val="000000"/>
              </w:rPr>
              <w:t xml:space="preserve"> </w:t>
            </w:r>
            <w:r w:rsidR="00C36C8A" w:rsidRPr="008F3A40">
              <w:rPr>
                <w:snapToGrid w:val="0"/>
                <w:color w:val="000000"/>
              </w:rPr>
              <w:t>2) причины, связанные с отношением учащихся к учению; 3) причины, связанные с отношением родителей к образ</w:t>
            </w:r>
            <w:r w:rsidR="00C36C8A">
              <w:rPr>
                <w:snapToGrid w:val="0"/>
                <w:color w:val="000000"/>
              </w:rPr>
              <w:t>овательному процессу</w:t>
            </w:r>
            <w:r w:rsidRPr="00132EA8">
              <w:rPr>
                <w:bCs/>
              </w:rPr>
              <w:t>:</w:t>
            </w:r>
          </w:p>
          <w:p w:rsidR="00F63184" w:rsidRDefault="00F63184" w:rsidP="00F63184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В первой группе основными причинами являются: </w:t>
            </w:r>
          </w:p>
          <w:p w:rsidR="00F63184" w:rsidRPr="00182CCC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6B4695">
              <w:t xml:space="preserve">Несоответствие заданий в УМК по </w:t>
            </w:r>
            <w:r>
              <w:t>предметам</w:t>
            </w:r>
            <w:r w:rsidRPr="006B4695">
              <w:t xml:space="preserve"> типам заданий в ВПР</w:t>
            </w:r>
            <w:r>
              <w:t>. Типы заданий ВПР сложно включить в содержание урока из-за большого объема изучаемого материала.</w:t>
            </w:r>
          </w:p>
          <w:p w:rsidR="00F63184" w:rsidRPr="00006E60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182CCC">
              <w:t>Особенности формулировки и характер заданий</w:t>
            </w:r>
            <w:r>
              <w:t>. Часто н</w:t>
            </w:r>
            <w:r w:rsidRPr="00182CCC">
              <w:t>е все пон</w:t>
            </w:r>
            <w:r>
              <w:t>имают</w:t>
            </w:r>
            <w:r w:rsidRPr="00182CCC">
              <w:t xml:space="preserve"> задание и поэтому выполн</w:t>
            </w:r>
            <w:r>
              <w:t>яют</w:t>
            </w:r>
            <w:r w:rsidRPr="00182CCC">
              <w:t xml:space="preserve"> его неверно</w:t>
            </w:r>
            <w:r>
              <w:t>.</w:t>
            </w:r>
          </w:p>
          <w:p w:rsidR="00F63184" w:rsidRPr="00340A96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6B4695">
              <w:t>Ранние сроки написания ВПР</w:t>
            </w:r>
            <w:r>
              <w:t>. Не все темы на момент написания работ изучены, что сказывается на психологическом настрое детей.</w:t>
            </w:r>
          </w:p>
          <w:p w:rsidR="00F63184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Требования к организации ГИА требуют особого психологического настроя. Не все дети могут быть эмоционально и психологически спокойными в условиях видеонаблюдения и проверки металлоискателем.</w:t>
            </w:r>
          </w:p>
          <w:p w:rsidR="00704FAA" w:rsidRPr="00006E60" w:rsidRDefault="00704FAA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color w:val="000000"/>
              </w:rPr>
              <w:t>Сложно ориентироваться в огромном разнообразии единства</w:t>
            </w:r>
            <w:r w:rsidRPr="00132EA8">
              <w:rPr>
                <w:color w:val="000000"/>
              </w:rPr>
              <w:t xml:space="preserve"> учебных планов, программ, методических пособий</w:t>
            </w:r>
            <w:r>
              <w:rPr>
                <w:color w:val="000000"/>
              </w:rPr>
              <w:t>, учебников.</w:t>
            </w:r>
          </w:p>
          <w:p w:rsidR="00F63184" w:rsidRPr="00182CCC" w:rsidRDefault="00F63184" w:rsidP="00F63184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Во второй группе можно выделить следующие основные причины низких результатов:</w:t>
            </w:r>
          </w:p>
          <w:p w:rsidR="00F63184" w:rsidRPr="00340A96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27277F">
              <w:t>Низк</w:t>
            </w:r>
            <w:r>
              <w:t xml:space="preserve">ая мотивация и слабое развитие волевой сферы отдельных учащихся к получению хорошего результата по различным причинам: из-за </w:t>
            </w:r>
            <w:r w:rsidRPr="0027277F">
              <w:t>нежелани</w:t>
            </w:r>
            <w:r>
              <w:t>я</w:t>
            </w:r>
            <w:r w:rsidRPr="0027277F">
              <w:t xml:space="preserve"> учиться</w:t>
            </w:r>
            <w:r>
              <w:t xml:space="preserve">; </w:t>
            </w:r>
            <w:r>
              <w:lastRenderedPageBreak/>
              <w:t xml:space="preserve">из-за понимания того, </w:t>
            </w:r>
            <w:r w:rsidRPr="006F78E1">
              <w:t xml:space="preserve">оценки не влияют </w:t>
            </w:r>
            <w:r>
              <w:t>на итоговые и даже могут не ставиться в журнал; из-за усталости и апатии от большого количества мониторинговых работ в течение года.</w:t>
            </w:r>
          </w:p>
          <w:p w:rsidR="00F63184" w:rsidRPr="006C7BFD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6F78E1">
              <w:t>Не все ученики добросовестно отн</w:t>
            </w:r>
            <w:r>
              <w:t>осятся</w:t>
            </w:r>
            <w:r w:rsidRPr="006F78E1">
              <w:t xml:space="preserve"> к подготовке</w:t>
            </w:r>
            <w:r>
              <w:t xml:space="preserve"> к оценочным процедурам</w:t>
            </w:r>
            <w:r w:rsidRPr="006F78E1">
              <w:t>: отказ</w:t>
            </w:r>
            <w:r>
              <w:t>ываются</w:t>
            </w:r>
            <w:r w:rsidRPr="006F78E1">
              <w:t xml:space="preserve"> от дополнительных консультаций</w:t>
            </w:r>
            <w:r>
              <w:t>;</w:t>
            </w:r>
            <w:r w:rsidRPr="006F78E1">
              <w:t xml:space="preserve"> не выполня</w:t>
            </w:r>
            <w:r>
              <w:t>ют</w:t>
            </w:r>
            <w:r w:rsidRPr="006F78E1">
              <w:t xml:space="preserve"> задания, </w:t>
            </w:r>
            <w:r>
              <w:t>выданные учителем; не посещают дополнительные занятия и элективные курсы.</w:t>
            </w:r>
          </w:p>
          <w:p w:rsidR="00F63184" w:rsidRPr="006C7BFD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6F78E1">
              <w:t xml:space="preserve">Пропуски уроков по состоянию здоровья </w:t>
            </w:r>
            <w:proofErr w:type="gramStart"/>
            <w:r w:rsidRPr="006F78E1">
              <w:t>отдельн</w:t>
            </w:r>
            <w:r>
              <w:t>ыми</w:t>
            </w:r>
            <w:proofErr w:type="gramEnd"/>
            <w:r>
              <w:t xml:space="preserve"> в течение года</w:t>
            </w:r>
            <w:r w:rsidRPr="006F78E1">
              <w:t xml:space="preserve"> и, как следствие, недостаточное усвоение материала необходимого для успешного выполнения </w:t>
            </w:r>
            <w:r>
              <w:t>мониторинговых работ.</w:t>
            </w:r>
          </w:p>
          <w:p w:rsidR="00F63184" w:rsidRPr="004578CE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EB736C">
              <w:t>Невнимательное прочтение  учащимися заданий</w:t>
            </w:r>
            <w:r>
              <w:t xml:space="preserve"> по причине недостаточного развития</w:t>
            </w:r>
            <w:r w:rsidRPr="00EB736C">
              <w:t xml:space="preserve"> навык</w:t>
            </w:r>
            <w:r>
              <w:t>а</w:t>
            </w:r>
            <w:r w:rsidRPr="00EB736C">
              <w:t xml:space="preserve"> </w:t>
            </w:r>
            <w:r>
              <w:t xml:space="preserve">смыслового </w:t>
            </w:r>
            <w:r w:rsidRPr="00EB736C">
              <w:t>чтения</w:t>
            </w:r>
            <w:r>
              <w:t xml:space="preserve"> и работы с информацией.  За пределами школы дети практически не читают.</w:t>
            </w:r>
          </w:p>
          <w:p w:rsidR="00F63184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6F78E1">
              <w:t>Индивидуальные особенности некоторых учащихся (эмоциональное состояние во время выполнения работы</w:t>
            </w:r>
            <w:r>
              <w:t xml:space="preserve">; </w:t>
            </w:r>
            <w:r w:rsidRPr="006F78E1">
              <w:t>медлительность</w:t>
            </w:r>
            <w:r>
              <w:t>) приводят к</w:t>
            </w:r>
            <w:r w:rsidRPr="006F78E1">
              <w:t xml:space="preserve"> нехватк</w:t>
            </w:r>
            <w:r>
              <w:t>е</w:t>
            </w:r>
            <w:r w:rsidRPr="006F78E1">
              <w:t xml:space="preserve"> времени на сосредоточенное выполнение заданий</w:t>
            </w:r>
            <w:r>
              <w:t>.</w:t>
            </w:r>
          </w:p>
          <w:p w:rsidR="00F63184" w:rsidRPr="005B70D7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  <w:r>
              <w:t>Сложный</w:t>
            </w:r>
            <w:r w:rsidRPr="00420FB5">
              <w:t xml:space="preserve"> контингент</w:t>
            </w:r>
            <w:r>
              <w:t xml:space="preserve"> учащихся</w:t>
            </w:r>
            <w:r w:rsidRPr="00420FB5">
              <w:t xml:space="preserve"> (</w:t>
            </w:r>
            <w:r>
              <w:t xml:space="preserve">низкий уровень развития интеллекта и слабое здоровье обучающихся, </w:t>
            </w:r>
            <w:r w:rsidRPr="00657B2B">
              <w:t>ухудшение уровня материального благосостояния семей</w:t>
            </w:r>
            <w:r>
              <w:t>)</w:t>
            </w:r>
          </w:p>
          <w:p w:rsidR="00F63184" w:rsidRDefault="00F63184" w:rsidP="00F63184">
            <w:pPr>
              <w:pStyle w:val="a5"/>
              <w:spacing w:before="0" w:beforeAutospacing="0" w:after="0" w:afterAutospacing="0"/>
              <w:jc w:val="both"/>
            </w:pPr>
            <w:r>
              <w:t xml:space="preserve">К третьей группе причин можно отнести </w:t>
            </w:r>
            <w:proofErr w:type="gramStart"/>
            <w:r>
              <w:t>следующие</w:t>
            </w:r>
            <w:proofErr w:type="gramEnd"/>
            <w:r>
              <w:t>:</w:t>
            </w:r>
          </w:p>
          <w:p w:rsidR="00F63184" w:rsidRDefault="00F63184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С</w:t>
            </w:r>
            <w:r w:rsidRPr="006F78E1">
              <w:t xml:space="preserve">амоустранение </w:t>
            </w:r>
            <w:r>
              <w:t xml:space="preserve">многих </w:t>
            </w:r>
            <w:r w:rsidRPr="006F78E1">
              <w:t xml:space="preserve">родителей от воспитания своих детей, перекладывание </w:t>
            </w:r>
            <w:r>
              <w:t xml:space="preserve">своих обязанностей </w:t>
            </w:r>
            <w:r w:rsidRPr="006F78E1">
              <w:t xml:space="preserve"> на школу</w:t>
            </w:r>
            <w:r>
              <w:t>.</w:t>
            </w:r>
          </w:p>
          <w:p w:rsidR="00704FAA" w:rsidRDefault="00704FAA" w:rsidP="00F63184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</w:t>
            </w:r>
            <w:r w:rsidRPr="00132EA8">
              <w:rPr>
                <w:color w:val="000000"/>
              </w:rPr>
              <w:t>авнодушие родителей к детям и их образованию, ошибки в воспитании, неумелая помощь детям</w:t>
            </w:r>
            <w:r>
              <w:rPr>
                <w:color w:val="000000"/>
              </w:rPr>
              <w:t>.</w:t>
            </w:r>
          </w:p>
          <w:p w:rsidR="00D24750" w:rsidRPr="00704FAA" w:rsidRDefault="00F63184" w:rsidP="00704FAA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</w:pPr>
            <w:r>
              <w:t>О</w:t>
            </w:r>
            <w:r w:rsidRPr="006F78E1">
              <w:t xml:space="preserve">тсутствие должной связи </w:t>
            </w:r>
            <w:r>
              <w:t xml:space="preserve">родителей </w:t>
            </w:r>
            <w:r w:rsidRPr="006F78E1">
              <w:t xml:space="preserve">с учителями </w:t>
            </w:r>
            <w:r>
              <w:t>–</w:t>
            </w:r>
            <w:r w:rsidRPr="006F78E1">
              <w:t xml:space="preserve"> предметниками</w:t>
            </w:r>
            <w:r>
              <w:t>.</w:t>
            </w:r>
          </w:p>
        </w:tc>
      </w:tr>
    </w:tbl>
    <w:p w:rsidR="00D24750" w:rsidRPr="00D24750" w:rsidRDefault="00D24750" w:rsidP="00D247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24750" w:rsidRPr="00D24750" w:rsidSect="00021ECF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244"/>
    <w:multiLevelType w:val="hybridMultilevel"/>
    <w:tmpl w:val="FF98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5B34"/>
    <w:multiLevelType w:val="hybridMultilevel"/>
    <w:tmpl w:val="0658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6E91"/>
    <w:multiLevelType w:val="hybridMultilevel"/>
    <w:tmpl w:val="0BBEDB00"/>
    <w:lvl w:ilvl="0" w:tplc="0CCE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9023C"/>
    <w:multiLevelType w:val="hybridMultilevel"/>
    <w:tmpl w:val="D8108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E7F85"/>
    <w:multiLevelType w:val="hybridMultilevel"/>
    <w:tmpl w:val="F106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24F0E"/>
    <w:multiLevelType w:val="hybridMultilevel"/>
    <w:tmpl w:val="1B1A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A3AD4"/>
    <w:multiLevelType w:val="multilevel"/>
    <w:tmpl w:val="5F3C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74FA3"/>
    <w:multiLevelType w:val="hybridMultilevel"/>
    <w:tmpl w:val="D2C6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86321"/>
    <w:multiLevelType w:val="hybridMultilevel"/>
    <w:tmpl w:val="402E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74963"/>
    <w:multiLevelType w:val="hybridMultilevel"/>
    <w:tmpl w:val="471C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3178B"/>
    <w:multiLevelType w:val="hybridMultilevel"/>
    <w:tmpl w:val="E5B2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C207B"/>
    <w:multiLevelType w:val="hybridMultilevel"/>
    <w:tmpl w:val="91A4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44E65"/>
    <w:multiLevelType w:val="hybridMultilevel"/>
    <w:tmpl w:val="135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3D"/>
    <w:rsid w:val="00000BF3"/>
    <w:rsid w:val="00006E60"/>
    <w:rsid w:val="00021ECF"/>
    <w:rsid w:val="00036A3A"/>
    <w:rsid w:val="000C3C33"/>
    <w:rsid w:val="001247F3"/>
    <w:rsid w:val="00132EA8"/>
    <w:rsid w:val="00166DEB"/>
    <w:rsid w:val="001705CF"/>
    <w:rsid w:val="00182CCC"/>
    <w:rsid w:val="001D707C"/>
    <w:rsid w:val="0020348D"/>
    <w:rsid w:val="002137C1"/>
    <w:rsid w:val="00231534"/>
    <w:rsid w:val="00233AB8"/>
    <w:rsid w:val="002717C2"/>
    <w:rsid w:val="00290C42"/>
    <w:rsid w:val="002B5D41"/>
    <w:rsid w:val="002C50D4"/>
    <w:rsid w:val="00321FB7"/>
    <w:rsid w:val="003250F8"/>
    <w:rsid w:val="00331E80"/>
    <w:rsid w:val="00340A96"/>
    <w:rsid w:val="003C3019"/>
    <w:rsid w:val="00406508"/>
    <w:rsid w:val="00437984"/>
    <w:rsid w:val="00444838"/>
    <w:rsid w:val="0044508C"/>
    <w:rsid w:val="004578CE"/>
    <w:rsid w:val="00465EC9"/>
    <w:rsid w:val="0048526C"/>
    <w:rsid w:val="00493C80"/>
    <w:rsid w:val="004D26E1"/>
    <w:rsid w:val="00515225"/>
    <w:rsid w:val="005915F1"/>
    <w:rsid w:val="00597B03"/>
    <w:rsid w:val="005B70D7"/>
    <w:rsid w:val="0060590D"/>
    <w:rsid w:val="006410A8"/>
    <w:rsid w:val="0065050B"/>
    <w:rsid w:val="00657B2B"/>
    <w:rsid w:val="00687F62"/>
    <w:rsid w:val="006B6122"/>
    <w:rsid w:val="006C7BFD"/>
    <w:rsid w:val="006D7236"/>
    <w:rsid w:val="006D786C"/>
    <w:rsid w:val="006E1BC5"/>
    <w:rsid w:val="00704FAA"/>
    <w:rsid w:val="007303A0"/>
    <w:rsid w:val="00744EC4"/>
    <w:rsid w:val="00752075"/>
    <w:rsid w:val="0076153D"/>
    <w:rsid w:val="008635E0"/>
    <w:rsid w:val="0087044C"/>
    <w:rsid w:val="00875238"/>
    <w:rsid w:val="008A0190"/>
    <w:rsid w:val="008B544D"/>
    <w:rsid w:val="008C034B"/>
    <w:rsid w:val="008E2739"/>
    <w:rsid w:val="008E2A8A"/>
    <w:rsid w:val="008F1006"/>
    <w:rsid w:val="008F3A40"/>
    <w:rsid w:val="00914EAB"/>
    <w:rsid w:val="00945857"/>
    <w:rsid w:val="009752B7"/>
    <w:rsid w:val="009861E6"/>
    <w:rsid w:val="009A1671"/>
    <w:rsid w:val="009B02AE"/>
    <w:rsid w:val="00A36BC1"/>
    <w:rsid w:val="00A453D7"/>
    <w:rsid w:val="00A7303D"/>
    <w:rsid w:val="00A75440"/>
    <w:rsid w:val="00A82EDE"/>
    <w:rsid w:val="00AE3BBD"/>
    <w:rsid w:val="00B8348D"/>
    <w:rsid w:val="00C21DEB"/>
    <w:rsid w:val="00C308FB"/>
    <w:rsid w:val="00C36C8A"/>
    <w:rsid w:val="00C87B5B"/>
    <w:rsid w:val="00CB3028"/>
    <w:rsid w:val="00CB54E3"/>
    <w:rsid w:val="00CC22CB"/>
    <w:rsid w:val="00CC51BB"/>
    <w:rsid w:val="00CF15E9"/>
    <w:rsid w:val="00D13414"/>
    <w:rsid w:val="00D1784A"/>
    <w:rsid w:val="00D24750"/>
    <w:rsid w:val="00D61FE6"/>
    <w:rsid w:val="00D76A8B"/>
    <w:rsid w:val="00DC073C"/>
    <w:rsid w:val="00E3154C"/>
    <w:rsid w:val="00E535D6"/>
    <w:rsid w:val="00EB6052"/>
    <w:rsid w:val="00EC7897"/>
    <w:rsid w:val="00F1232C"/>
    <w:rsid w:val="00F15E32"/>
    <w:rsid w:val="00F22B59"/>
    <w:rsid w:val="00F63184"/>
    <w:rsid w:val="00F738A9"/>
    <w:rsid w:val="00FB6E85"/>
    <w:rsid w:val="00FF5765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4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4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991826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user</cp:lastModifiedBy>
  <cp:revision>72</cp:revision>
  <dcterms:created xsi:type="dcterms:W3CDTF">2020-05-07T13:14:00Z</dcterms:created>
  <dcterms:modified xsi:type="dcterms:W3CDTF">2020-05-14T07:30:00Z</dcterms:modified>
</cp:coreProperties>
</file>