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10"/>
        <w:gridCol w:w="2183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6254E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6254EA">
              <w:rPr>
                <w:b/>
                <w:bCs/>
                <w:color w:val="222222"/>
                <w:szCs w:val="24"/>
              </w:rPr>
              <w:t>для родителей обучающихся 2 класса</w:t>
            </w:r>
          </w:p>
        </w:tc>
      </w:tr>
      <w:tr w:rsidR="0059201A" w:rsidTr="006254EA">
        <w:trPr>
          <w:tblHeader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2-й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 </w:t>
            </w:r>
            <w:r>
              <w:rPr>
                <w:color w:val="222222"/>
                <w:szCs w:val="24"/>
              </w:rPr>
              <w:t>создание условий для развития познавательных процессов (память, мышление, внимание, воображение), формирование классного коллектива</w:t>
            </w:r>
          </w:p>
        </w:tc>
      </w:tr>
      <w:tr w:rsidR="0059201A" w:rsidTr="006254E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Проектная деятельность учащихся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с этапами проектной деятельности для младших школьников, определить роль семьи в создании ученического проекта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Педагогическая мастерская</w:t>
            </w:r>
          </w:p>
        </w:tc>
      </w:tr>
      <w:tr w:rsidR="0059201A" w:rsidTr="006254E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Ребенок учится тому, что видит у себя дома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Помочь родителям оценить свое влияние на воспитание ребенка, определить методы воспитания, понять свои ошибки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Беседа, дискуссионный практикум</w:t>
            </w:r>
          </w:p>
        </w:tc>
      </w:tr>
      <w:tr w:rsidR="0059201A" w:rsidTr="006254E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Уроки первой отметки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Показать родителям значение школьной отметки в жизни ребенка. Формировать культуру родительского восприятия учебных умений ребенка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Круглый стол</w:t>
            </w:r>
          </w:p>
        </w:tc>
      </w:tr>
      <w:tr w:rsidR="0059201A" w:rsidTr="006254E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Садимся за уроки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Выявить представления родителей об организации учебной работы детей дома. Дать рекомендации о том, как формировать у детей навыки самоконтроля, умение работать самостоятельно, распределять время и фокусироваться на заданиях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Семинар-практикум</w:t>
            </w:r>
          </w:p>
        </w:tc>
      </w:tr>
      <w:tr w:rsidR="0059201A" w:rsidTr="006254E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Повышение учебной мотивации школьников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Рассказать родителям, какие есть приемы для мотивации школьников к учению 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Семинар-практикум</w:t>
            </w:r>
          </w:p>
        </w:tc>
      </w:tr>
      <w:tr w:rsidR="0059201A" w:rsidTr="006254E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преодолеть застенчивость и неуверенность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Обсудить проблему влияния застенчивости и неуверенности на учебные успехи школьника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Устный журнал</w:t>
            </w:r>
          </w:p>
        </w:tc>
      </w:tr>
    </w:tbl>
    <w:p w:rsidR="00077332" w:rsidRDefault="00077332">
      <w:bookmarkStart w:id="0" w:name="_GoBack"/>
      <w:bookmarkEnd w:id="0"/>
    </w:p>
    <w:sectPr w:rsidR="000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59201A"/>
    <w:rsid w:val="006254EA"/>
    <w:rsid w:val="007B72FD"/>
    <w:rsid w:val="008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DAAF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2023-09-14T15:09:00Z</dcterms:created>
  <dcterms:modified xsi:type="dcterms:W3CDTF">2023-09-27T05:43:00Z</dcterms:modified>
</cp:coreProperties>
</file>